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uppressAutoHyphens/>
        <w:spacing w:line="240" w:lineRule="auto"/>
        <w:jc w:val="center"/>
        <w:outlineLvl w:val="0"/>
        <w:rPr>
          <w:rFonts w:ascii="Times New Roman" w:hAnsi="Times New Roman"/>
          <w:b/>
          <w:sz w:val="18"/>
          <w:szCs w:val="18"/>
          <w:lang w:eastAsia="ar-SA"/>
        </w:rPr>
      </w:pPr>
    </w:p>
    <w:p>
      <w:pPr>
        <w:pStyle w:val="af2"/>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 o:spid="_x0000_s1036" style="position:absolute;left:0;text-align:left;z-index:251679744;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jc w:val="right"/>
        <w:rPr>
          <w:rFonts w:ascii="Times New Roman" w:hAnsi="Times New Roman"/>
          <w:i/>
          <w:iCs/>
          <w:sz w:val="23"/>
          <w:szCs w:val="23"/>
        </w:rPr>
      </w:pPr>
    </w:p>
    <w:p>
      <w:pPr>
        <w:autoSpaceDE w:val="0"/>
        <w:autoSpaceDN w:val="0"/>
        <w:adjustRightInd w:val="0"/>
        <w:spacing w:after="0" w:line="240" w:lineRule="auto"/>
        <w:jc w:val="right"/>
        <w:rPr>
          <w:rFonts w:ascii="Times New Roman" w:hAnsi="Times New Roman"/>
          <w:i/>
          <w:iCs/>
          <w:sz w:val="23"/>
          <w:szCs w:val="23"/>
        </w:rPr>
      </w:pPr>
    </w:p>
    <w:p>
      <w:pPr>
        <w:autoSpaceDE w:val="0"/>
        <w:autoSpaceDN w:val="0"/>
        <w:adjustRightInd w:val="0"/>
        <w:spacing w:after="0" w:line="240" w:lineRule="auto"/>
        <w:jc w:val="right"/>
        <w:rPr>
          <w:rFonts w:ascii="Times New Roman" w:hAnsi="Times New Roman"/>
          <w:i/>
          <w:iCs/>
          <w:sz w:val="23"/>
          <w:szCs w:val="23"/>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tc>
          <w:tcPr>
            <w:tcW w:w="4785" w:type="dxa"/>
          </w:tcPr>
          <w:p>
            <w:pPr>
              <w:autoSpaceDE w:val="0"/>
              <w:autoSpaceDN w:val="0"/>
              <w:adjustRightInd w:val="0"/>
              <w:spacing w:after="0" w:line="240" w:lineRule="auto"/>
              <w:jc w:val="right"/>
              <w:rPr>
                <w:rFonts w:ascii="Times New Roman" w:hAnsi="Times New Roman"/>
                <w:i/>
                <w:iCs/>
                <w:sz w:val="23"/>
                <w:szCs w:val="23"/>
                <w:lang w:val="en-US"/>
              </w:rPr>
            </w:pPr>
          </w:p>
        </w:tc>
        <w:tc>
          <w:tcPr>
            <w:tcW w:w="4786" w:type="dxa"/>
          </w:tcPr>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autoSpaceDE w:val="0"/>
              <w:autoSpaceDN w:val="0"/>
              <w:adjustRightInd w:val="0"/>
              <w:spacing w:after="0" w:line="240" w:lineRule="auto"/>
              <w:jc w:val="right"/>
              <w:rPr>
                <w:rFonts w:ascii="Times New Roman" w:hAnsi="Times New Roman"/>
                <w:b/>
                <w:i/>
                <w:iCs/>
                <w:sz w:val="23"/>
                <w:szCs w:val="23"/>
              </w:rPr>
            </w:pPr>
            <w:r>
              <w:rPr>
                <w:rFonts w:ascii="Times New Roman" w:hAnsi="Times New Roman"/>
                <w:iCs/>
                <w:sz w:val="23"/>
                <w:szCs w:val="23"/>
              </w:rPr>
              <w:t>____________Б.М.Ханнанова</w:t>
            </w:r>
          </w:p>
        </w:tc>
      </w:tr>
    </w:tbl>
    <w:p>
      <w:pPr>
        <w:autoSpaceDE w:val="0"/>
        <w:autoSpaceDN w:val="0"/>
        <w:adjustRightInd w:val="0"/>
        <w:spacing w:after="0" w:line="240" w:lineRule="auto"/>
        <w:jc w:val="right"/>
        <w:rPr>
          <w:rFonts w:ascii="Times New Roman" w:hAnsi="Times New Roman"/>
          <w:i/>
          <w:iCs/>
          <w:sz w:val="23"/>
          <w:szCs w:val="23"/>
        </w:rPr>
      </w:pPr>
      <w:bookmarkStart w:id="0" w:name="_GoBack"/>
      <w:bookmarkEnd w:id="0"/>
    </w:p>
    <w:p>
      <w:pPr>
        <w:autoSpaceDE w:val="0"/>
        <w:autoSpaceDN w:val="0"/>
        <w:adjustRightInd w:val="0"/>
        <w:spacing w:after="0" w:line="240" w:lineRule="auto"/>
        <w:jc w:val="right"/>
        <w:rPr>
          <w:rFonts w:ascii="Times New Roman" w:hAnsi="Times New Roman"/>
          <w:i/>
          <w:iCs/>
          <w:sz w:val="23"/>
          <w:szCs w:val="23"/>
        </w:rPr>
      </w:pPr>
    </w:p>
    <w:p>
      <w:pPr>
        <w:autoSpaceDE w:val="0"/>
        <w:autoSpaceDN w:val="0"/>
        <w:adjustRightInd w:val="0"/>
        <w:spacing w:after="0" w:line="240" w:lineRule="auto"/>
        <w:jc w:val="right"/>
        <w:rPr>
          <w:rFonts w:ascii="Times New Roman" w:hAnsi="Times New Roman"/>
          <w:i/>
          <w:iCs/>
          <w:sz w:val="23"/>
          <w:szCs w:val="23"/>
        </w:rPr>
      </w:pPr>
    </w:p>
    <w:p>
      <w:pPr>
        <w:autoSpaceDE w:val="0"/>
        <w:autoSpaceDN w:val="0"/>
        <w:adjustRightInd w:val="0"/>
        <w:spacing w:after="0" w:line="240" w:lineRule="auto"/>
        <w:jc w:val="right"/>
        <w:rPr>
          <w:rFonts w:ascii="Times New Roman" w:hAnsi="Times New Roman"/>
          <w:i/>
          <w:iCs/>
          <w:sz w:val="23"/>
          <w:szCs w:val="23"/>
        </w:rPr>
      </w:pPr>
    </w:p>
    <w:p>
      <w:pPr>
        <w:autoSpaceDE w:val="0"/>
        <w:autoSpaceDN w:val="0"/>
        <w:adjustRightInd w:val="0"/>
        <w:spacing w:after="40" w:line="240" w:lineRule="auto"/>
        <w:jc w:val="center"/>
        <w:rPr>
          <w:rFonts w:ascii="Times New Roman" w:hAnsi="Times New Roman"/>
          <w:b/>
          <w:sz w:val="32"/>
          <w:szCs w:val="32"/>
        </w:rPr>
      </w:pPr>
      <w:r>
        <w:rPr>
          <w:rFonts w:ascii="Times New Roman" w:hAnsi="Times New Roman"/>
          <w:b/>
          <w:sz w:val="32"/>
          <w:szCs w:val="32"/>
        </w:rPr>
        <w:t>Положение об антикоррупционной политике</w:t>
      </w:r>
    </w:p>
    <w:p>
      <w:pPr>
        <w:autoSpaceDE w:val="0"/>
        <w:autoSpaceDN w:val="0"/>
        <w:adjustRightInd w:val="0"/>
        <w:spacing w:after="40" w:line="240" w:lineRule="auto"/>
        <w:jc w:val="center"/>
        <w:rPr>
          <w:rFonts w:ascii="Times New Roman" w:hAnsi="Times New Roman"/>
          <w:sz w:val="20"/>
          <w:szCs w:val="20"/>
        </w:rPr>
      </w:pPr>
      <w:r>
        <w:rPr>
          <w:rFonts w:ascii="Times New Roman" w:hAnsi="Times New Roman"/>
          <w:b/>
          <w:sz w:val="24"/>
          <w:szCs w:val="24"/>
        </w:rPr>
        <w:t>Муниципального бюджетного общеобразовательного учреждения «Новоякуповская основная общеобразовательная школа»</w:t>
      </w:r>
    </w:p>
    <w:p>
      <w:pPr>
        <w:autoSpaceDE w:val="0"/>
        <w:autoSpaceDN w:val="0"/>
        <w:adjustRightInd w:val="0"/>
        <w:spacing w:after="0" w:line="240" w:lineRule="auto"/>
        <w:jc w:val="center"/>
        <w:rPr>
          <w:rFonts w:ascii="Times New Roman" w:hAnsi="Times New Roman"/>
          <w:sz w:val="14"/>
          <w:szCs w:val="14"/>
        </w:rPr>
      </w:pP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 Общие положения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Антикоррупционная политика МБОУ «Новоякуповская ООШ»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МБОУ «Новоякуповская ООШ» (далее – Учреждение).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color w:val="000000"/>
          <w:sz w:val="24"/>
          <w:szCs w:val="24"/>
        </w:rPr>
        <w:t>2. Настоящее Положение основано на нормах Конституции Российской Федерации, Федераль</w:t>
      </w:r>
      <w:r>
        <w:rPr>
          <w:rFonts w:ascii="Times New Roman" w:hAnsi="Times New Roman"/>
          <w:color w:val="000000"/>
          <w:sz w:val="24"/>
          <w:szCs w:val="24"/>
        </w:rPr>
        <w:softHyphen/>
        <w:t xml:space="preserve">ного закона от 25 декабря 2008 г. № 273-ФЗ «О противодействии коррупции», Федерального закона от </w:t>
      </w:r>
      <w:r>
        <w:rPr>
          <w:rFonts w:ascii="Times New Roman" w:hAnsi="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Pr>
          <w:rStyle w:val="af"/>
          <w:rFonts w:ascii="Times New Roman" w:hAnsi="Times New Roman"/>
          <w:bCs/>
          <w:color w:val="000000"/>
          <w:sz w:val="24"/>
          <w:szCs w:val="24"/>
        </w:rPr>
        <w:footnoteReference w:id="2"/>
      </w:r>
      <w:r>
        <w:rPr>
          <w:rFonts w:ascii="Times New Roman" w:hAnsi="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Целями антикоррупционной политики Учреждения являются: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минимизация рисков вовлечения Учреждения и его работников в коррупционную деятельность;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формирование единого подхода к организации работы по предупреждению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формирование у работников Учреждения нетерпимости к коррупционному поведению.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Задачами антикоррупционной политики Учреждения являются: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определение основных принципов работы по предупреждению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разработка и реализация мер, направленных на профилактику и противодействие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5. Для целей настоящего Положения используются следующие основные понятия: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коррупция</w:t>
      </w:r>
      <w:r>
        <w:rPr>
          <w:rFonts w:ascii="Times New Roman" w:hAnsi="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 xml:space="preserve">взятка </w:t>
      </w:r>
      <w:r>
        <w:rPr>
          <w:rFonts w:ascii="Times New Roman" w:hAnsi="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коммерческий подкуп</w:t>
      </w:r>
      <w:r>
        <w:rPr>
          <w:rFonts w:ascii="Times New Roman" w:hAnsi="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противодействие коррупции</w:t>
      </w:r>
      <w:r>
        <w:rPr>
          <w:rFonts w:ascii="Times New Roman" w:hAnsi="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по минимизации и (или) ликвидации последствий коррупционных правонарушений;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предупреждение коррупции</w:t>
      </w:r>
      <w:r>
        <w:rPr>
          <w:rFonts w:ascii="Times New Roman" w:hAnsi="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работник Учреждения</w:t>
      </w:r>
      <w:r>
        <w:rPr>
          <w:rFonts w:ascii="Times New Roman" w:hAnsi="Times New Roman"/>
          <w:bCs/>
          <w:color w:val="000000"/>
          <w:sz w:val="24"/>
          <w:szCs w:val="24"/>
        </w:rPr>
        <w:t xml:space="preserve"> – физическое лицо, вступившее в трудовые отношения с Учреждением;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контрагент Учреждения</w:t>
      </w:r>
      <w:r>
        <w:rPr>
          <w:rFonts w:ascii="Times New Roman" w:hAnsi="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lastRenderedPageBreak/>
        <w:t>конфликт интересов</w:t>
      </w:r>
      <w:r>
        <w:rPr>
          <w:rStyle w:val="af"/>
          <w:rFonts w:ascii="Times New Roman" w:hAnsi="Times New Roman"/>
          <w:b/>
          <w:bCs/>
          <w:color w:val="000000"/>
          <w:sz w:val="24"/>
          <w:szCs w:val="24"/>
        </w:rPr>
        <w:footnoteReference w:id="3"/>
      </w:r>
      <w:r>
        <w:rPr>
          <w:rFonts w:ascii="Times New Roman" w:hAnsi="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pPr>
        <w:autoSpaceDE w:val="0"/>
        <w:autoSpaceDN w:val="0"/>
        <w:adjustRightInd w:val="0"/>
        <w:spacing w:after="0" w:line="240" w:lineRule="auto"/>
        <w:ind w:firstLine="709"/>
        <w:jc w:val="center"/>
        <w:rPr>
          <w:rFonts w:ascii="Times New Roman" w:hAnsi="Times New Roman"/>
          <w:b/>
          <w:bCs/>
          <w:color w:val="000000"/>
          <w:sz w:val="24"/>
          <w:szCs w:val="24"/>
        </w:rPr>
      </w:pPr>
    </w:p>
    <w:p>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II. Область применения настоящего Положения и круг лиц, на которых распространяется его действие</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pPr>
        <w:autoSpaceDE w:val="0"/>
        <w:autoSpaceDN w:val="0"/>
        <w:adjustRightInd w:val="0"/>
        <w:spacing w:after="0" w:line="240" w:lineRule="auto"/>
        <w:ind w:firstLine="709"/>
        <w:jc w:val="center"/>
        <w:rPr>
          <w:rFonts w:ascii="Times New Roman" w:hAnsi="Times New Roman"/>
          <w:b/>
          <w:bCs/>
          <w:color w:val="000000"/>
          <w:sz w:val="24"/>
          <w:szCs w:val="24"/>
        </w:rPr>
      </w:pPr>
    </w:p>
    <w:p>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III. Основные принципы антикоррупционной политики Учреждения</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Антикоррупционная политика Учреждения основывается на следующих основных принципах: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 принцип личного примера руководства.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принцип вовлеченности работников.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принцип соразмерности антикоррупционных процедур коррупционным рискам.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5) принцип эффективности антикоррупционных процедур.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принцип ответственности и неотвратимости наказания.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принцип открытости хозяйственной и иной деятельности.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принцип постоянного контроля и регулярного мониторинга.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pPr>
        <w:autoSpaceDE w:val="0"/>
        <w:autoSpaceDN w:val="0"/>
        <w:adjustRightInd w:val="0"/>
        <w:spacing w:after="0" w:line="240" w:lineRule="auto"/>
        <w:ind w:firstLine="709"/>
        <w:jc w:val="center"/>
        <w:rPr>
          <w:rFonts w:ascii="Times New Roman" w:hAnsi="Times New Roman"/>
          <w:b/>
          <w:bCs/>
          <w:color w:val="000000"/>
          <w:sz w:val="24"/>
          <w:szCs w:val="24"/>
        </w:rPr>
      </w:pPr>
    </w:p>
    <w:p>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IV. Должностные лица Учреждения, ответственные за реализацию антикоррупционной политики Учреждения</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подготовка рекомендаций для принятия решений по вопросам предупреждения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проведения оценки коррупционных рисков;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работы по рассмотрению сообщений о конфликте интересов;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индивидуальное консультирование работников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участие в организации антикоррупционной пропаганды;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pPr>
        <w:tabs>
          <w:tab w:val="left" w:pos="1635"/>
        </w:tabs>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ab/>
      </w:r>
    </w:p>
    <w:p>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V. Обязанности руководителя Учреждения и работников Учреждения по предупреждению коррупции</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12. Работники Учреждения знакомятся с настоящим Положением под роспись.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pPr>
        <w:autoSpaceDE w:val="0"/>
        <w:autoSpaceDN w:val="0"/>
        <w:adjustRightInd w:val="0"/>
        <w:spacing w:after="0" w:line="240" w:lineRule="auto"/>
        <w:ind w:firstLine="709"/>
        <w:jc w:val="center"/>
        <w:rPr>
          <w:rFonts w:ascii="Times New Roman" w:hAnsi="Times New Roman"/>
          <w:b/>
          <w:bCs/>
          <w:color w:val="000000"/>
          <w:sz w:val="24"/>
          <w:szCs w:val="24"/>
        </w:rPr>
      </w:pPr>
    </w:p>
    <w:p>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VI. Перечень мероприятий по предупреждению коррупции, реализуемых Учреждением</w:t>
      </w:r>
      <w:r>
        <w:rPr>
          <w:rStyle w:val="af"/>
          <w:rFonts w:ascii="Times New Roman" w:hAnsi="Times New Roman"/>
          <w:b/>
          <w:bCs/>
          <w:color w:val="000000"/>
          <w:sz w:val="24"/>
          <w:szCs w:val="24"/>
        </w:rPr>
        <w:footnoteReference w:id="4"/>
      </w:r>
    </w:p>
    <w:p>
      <w:pPr>
        <w:autoSpaceDE w:val="0"/>
        <w:autoSpaceDN w:val="0"/>
        <w:adjustRightInd w:val="0"/>
        <w:spacing w:after="0" w:line="240" w:lineRule="auto"/>
        <w:ind w:firstLine="709"/>
        <w:jc w:val="center"/>
        <w:rPr>
          <w:rFonts w:ascii="Times New Roman" w:hAnsi="Times New Roman"/>
          <w:b/>
          <w:bCs/>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7483"/>
      </w:tblGrid>
      <w:tr>
        <w:tc>
          <w:tcPr>
            <w:tcW w:w="1951" w:type="dxa"/>
          </w:tcPr>
          <w:p>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Направление</w:t>
            </w:r>
          </w:p>
        </w:tc>
        <w:tc>
          <w:tcPr>
            <w:tcW w:w="7483" w:type="dxa"/>
          </w:tcPr>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Мероприятие</w:t>
            </w:r>
          </w:p>
        </w:tc>
      </w:tr>
      <w:tr>
        <w:tc>
          <w:tcPr>
            <w:tcW w:w="1951" w:type="dxa"/>
            <w:vMerge w:val="restart"/>
          </w:tcPr>
          <w:p>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Нормативное обеспечение, закрепление стандартов поведения и декларация намерений</w:t>
            </w: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Разработка и принятие Кодекса этики и служебного поведения работников Учреждения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Разработка и внедрение положения о конфликте интересов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в договоры, связанные с хозяйственной деятельнос</w:t>
            </w:r>
            <w:r>
              <w:rPr>
                <w:rFonts w:ascii="Times New Roman" w:hAnsi="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pStyle w:val="Pa14"/>
              <w:spacing w:line="240" w:lineRule="auto"/>
              <w:jc w:val="both"/>
              <w:rPr>
                <w:rFonts w:ascii="Times New Roman" w:hAnsi="Times New Roman"/>
                <w:color w:val="000000"/>
              </w:rPr>
            </w:pPr>
            <w:r>
              <w:rPr>
                <w:rFonts w:ascii="Times New Roman" w:hAnsi="Times New Roman"/>
                <w:color w:val="000000"/>
              </w:rPr>
              <w:t>Введение в трудовые договоры работников Учреждения анти</w:t>
            </w:r>
            <w:r>
              <w:rPr>
                <w:rFonts w:ascii="Times New Roman" w:hAnsi="Times New Roman"/>
                <w:color w:val="000000"/>
              </w:rPr>
              <w:softHyphen/>
              <w:t>коррупционных положений, а также в должностные инструкции обязанностей работников Учреждения, связанных с предупреж</w:t>
            </w:r>
            <w:r>
              <w:rPr>
                <w:rFonts w:ascii="Times New Roman" w:hAnsi="Times New Roman"/>
                <w:color w:val="000000"/>
              </w:rPr>
              <w:softHyphen/>
              <w:t xml:space="preserve">дением коррупции </w:t>
            </w:r>
          </w:p>
        </w:tc>
      </w:tr>
      <w:tr>
        <w:tc>
          <w:tcPr>
            <w:tcW w:w="1951" w:type="dxa"/>
            <w:vMerge w:val="restart"/>
          </w:tcPr>
          <w:p>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Разработка и введение специ</w:t>
            </w:r>
            <w:r>
              <w:rPr>
                <w:rFonts w:ascii="Times New Roman" w:hAnsi="Times New Roman"/>
                <w:color w:val="000000"/>
                <w:sz w:val="24"/>
                <w:szCs w:val="24"/>
              </w:rPr>
              <w:softHyphen/>
              <w:t xml:space="preserve">альных </w:t>
            </w:r>
            <w:r>
              <w:rPr>
                <w:rFonts w:ascii="Times New Roman" w:hAnsi="Times New Roman"/>
                <w:color w:val="000000"/>
                <w:sz w:val="24"/>
                <w:szCs w:val="24"/>
              </w:rPr>
              <w:lastRenderedPageBreak/>
              <w:t>антикоррупционных процедур</w:t>
            </w: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olor w:val="000000"/>
                <w:sz w:val="24"/>
                <w:szCs w:val="24"/>
              </w:rPr>
              <w:softHyphen/>
              <w:t xml:space="preserve">дителя о случаях склонения его к совершению коррупционных нарушений и </w:t>
            </w:r>
            <w:r>
              <w:rPr>
                <w:rFonts w:ascii="Times New Roman" w:hAnsi="Times New Roman"/>
                <w:color w:val="000000"/>
                <w:sz w:val="24"/>
                <w:szCs w:val="24"/>
              </w:rPr>
              <w:lastRenderedPageBreak/>
              <w:t>порядка рассмотрения таких сообщений</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Pr>
                <w:rFonts w:ascii="Times New Roman" w:hAnsi="Times New Roman"/>
                <w:color w:val="000000"/>
                <w:sz w:val="24"/>
                <w:szCs w:val="24"/>
              </w:rPr>
              <w:softHyphen/>
              <w:t>водителя о ставшей известной работнику Учреждения инфор</w:t>
            </w:r>
            <w:r>
              <w:rPr>
                <w:rFonts w:ascii="Times New Roman" w:hAnsi="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olor w:val="000000"/>
                <w:sz w:val="24"/>
                <w:szCs w:val="24"/>
              </w:rPr>
              <w:softHyphen/>
              <w:t>дителя о возникновении конфликта интересов и порядка урегу</w:t>
            </w:r>
            <w:r>
              <w:rPr>
                <w:rFonts w:ascii="Times New Roman" w:hAnsi="Times New Roman"/>
                <w:color w:val="000000"/>
                <w:sz w:val="24"/>
                <w:szCs w:val="24"/>
              </w:rPr>
              <w:softHyphen/>
              <w:t xml:space="preserve">лирования выявленного конфликта интересов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процедур защиты работников Учреждения, сообщив</w:t>
            </w:r>
            <w:r>
              <w:rPr>
                <w:rFonts w:ascii="Times New Roman" w:hAnsi="Times New Roman"/>
                <w:color w:val="000000"/>
                <w:sz w:val="24"/>
                <w:szCs w:val="24"/>
              </w:rPr>
              <w:softHyphen/>
              <w:t>ших о коррупционных правонарушениях в деятельности Учреж</w:t>
            </w:r>
            <w:r>
              <w:rPr>
                <w:rFonts w:ascii="Times New Roman" w:hAnsi="Times New Roman"/>
                <w:color w:val="000000"/>
                <w:sz w:val="24"/>
                <w:szCs w:val="24"/>
              </w:rPr>
              <w:softHyphen/>
              <w:t xml:space="preserve">дения </w:t>
            </w:r>
          </w:p>
        </w:tc>
      </w:tr>
      <w:tr>
        <w:tc>
          <w:tcPr>
            <w:tcW w:w="1951" w:type="dxa"/>
            <w:vMerge w:val="restart"/>
          </w:tcPr>
          <w:p>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Обучение и информирование работников Учреждения</w:t>
            </w: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Ознакомление работников Учреждения под роспись с локаль</w:t>
            </w:r>
            <w:r>
              <w:rPr>
                <w:rFonts w:ascii="Times New Roman" w:hAnsi="Times New Roman"/>
                <w:color w:val="000000"/>
                <w:sz w:val="24"/>
                <w:szCs w:val="24"/>
              </w:rPr>
              <w:softHyphen/>
              <w:t>ными нормативными актами, регламентирующими вопросы пре</w:t>
            </w:r>
            <w:r>
              <w:rPr>
                <w:rFonts w:ascii="Times New Roman" w:hAnsi="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Проведение обучающих мероприятий по вопросам профилак</w:t>
            </w:r>
            <w:r>
              <w:rPr>
                <w:rFonts w:ascii="Times New Roman" w:hAnsi="Times New Roman"/>
                <w:color w:val="000000"/>
                <w:sz w:val="24"/>
                <w:szCs w:val="24"/>
              </w:rPr>
              <w:softHyphen/>
              <w:t xml:space="preserve">тики и противодействия коррупции </w:t>
            </w:r>
          </w:p>
        </w:tc>
      </w:tr>
      <w:tr>
        <w:tc>
          <w:tcPr>
            <w:tcW w:w="1951" w:type="dxa"/>
            <w:vMerge/>
            <w:vAlign w:val="center"/>
          </w:tcPr>
          <w:p>
            <w:pPr>
              <w:spacing w:after="0" w:line="240" w:lineRule="auto"/>
              <w:rPr>
                <w:rFonts w:ascii="Times New Roman" w:hAnsi="Times New Roman"/>
                <w:b/>
                <w:bCs/>
                <w:color w:val="000000"/>
                <w:sz w:val="24"/>
                <w:szCs w:val="24"/>
              </w:rPr>
            </w:pPr>
          </w:p>
        </w:tc>
        <w:tc>
          <w:tcPr>
            <w:tcW w:w="7483" w:type="dxa"/>
          </w:tcPr>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индивидуального консультирования работников Учреждения по вопросам применения (соблюдения) антикорруп</w:t>
            </w:r>
            <w:r>
              <w:rPr>
                <w:rFonts w:ascii="Times New Roman" w:hAnsi="Times New Roman"/>
                <w:color w:val="000000"/>
                <w:sz w:val="24"/>
                <w:szCs w:val="24"/>
              </w:rPr>
              <w:softHyphen/>
              <w:t xml:space="preserve">ционных стандартов и процедур, исполнения обязанностей </w:t>
            </w:r>
          </w:p>
        </w:tc>
      </w:tr>
      <w:tr>
        <w:tc>
          <w:tcPr>
            <w:tcW w:w="1951" w:type="dxa"/>
          </w:tcPr>
          <w:p>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Оценка результатов проводимой антикоррупционной работы</w:t>
            </w:r>
          </w:p>
        </w:tc>
        <w:tc>
          <w:tcPr>
            <w:tcW w:w="7483" w:type="dxa"/>
          </w:tcPr>
          <w:p>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Подготовка и представление руководителю Учреждения отчет</w:t>
            </w:r>
            <w:r>
              <w:rPr>
                <w:rFonts w:ascii="Times New Roman" w:hAnsi="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pPr>
        <w:autoSpaceDE w:val="0"/>
        <w:autoSpaceDN w:val="0"/>
        <w:adjustRightInd w:val="0"/>
        <w:spacing w:after="0" w:line="240" w:lineRule="auto"/>
        <w:ind w:firstLine="709"/>
        <w:jc w:val="center"/>
        <w:rPr>
          <w:rFonts w:ascii="Times New Roman" w:hAnsi="Times New Roman"/>
          <w:b/>
          <w:color w:val="000000"/>
          <w:sz w:val="24"/>
          <w:szCs w:val="24"/>
        </w:rPr>
      </w:pPr>
    </w:p>
    <w:p>
      <w:pPr>
        <w:autoSpaceDE w:val="0"/>
        <w:autoSpaceDN w:val="0"/>
        <w:adjustRightIn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VII. Меры по предупреждению коррупции при взаимодействии с контрагентами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установление и сохранение деловых (хозяйственных) отношений с теми контрагентами Учреж</w:t>
      </w:r>
      <w:r>
        <w:rPr>
          <w:rFonts w:ascii="Times New Roman" w:hAnsi="Times New Roman"/>
          <w:color w:val="000000"/>
          <w:sz w:val="24"/>
          <w:szCs w:val="24"/>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olor w:val="000000"/>
          <w:sz w:val="24"/>
          <w:szCs w:val="24"/>
        </w:rPr>
        <w:softHyphen/>
        <w:t xml:space="preserve">ции, участвуют в коллективных антикоррупционных инициативах;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olor w:val="000000"/>
          <w:sz w:val="24"/>
          <w:szCs w:val="24"/>
        </w:rPr>
        <w:softHyphen/>
        <w:t xml:space="preserve">ности на рынке, участии в коррупционных скандалах и т.п.);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Pr>
          <w:rFonts w:ascii="Times New Roman" w:hAnsi="Times New Roman"/>
          <w:color w:val="000000"/>
          <w:sz w:val="24"/>
          <w:szCs w:val="24"/>
        </w:rPr>
        <w:softHyphen/>
        <w:t>рупции;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размещение на официальном сайте Учреждения информации о мерах по предупреждению кор</w:t>
      </w:r>
      <w:r>
        <w:rPr>
          <w:rFonts w:ascii="Times New Roman" w:hAnsi="Times New Roman"/>
          <w:color w:val="000000"/>
          <w:sz w:val="24"/>
          <w:szCs w:val="24"/>
        </w:rPr>
        <w:softHyphen/>
        <w:t xml:space="preserve">рупции, принимаемых в Учреждении. </w:t>
      </w:r>
    </w:p>
    <w:p>
      <w:pPr>
        <w:autoSpaceDE w:val="0"/>
        <w:autoSpaceDN w:val="0"/>
        <w:adjustRightInd w:val="0"/>
        <w:spacing w:after="0" w:line="240" w:lineRule="auto"/>
        <w:ind w:firstLine="709"/>
        <w:jc w:val="center"/>
        <w:rPr>
          <w:rFonts w:ascii="Times New Roman" w:hAnsi="Times New Roman"/>
          <w:b/>
          <w:color w:val="000000"/>
          <w:sz w:val="24"/>
          <w:szCs w:val="24"/>
        </w:rPr>
      </w:pPr>
    </w:p>
    <w:p>
      <w:pPr>
        <w:autoSpaceDE w:val="0"/>
        <w:autoSpaceDN w:val="0"/>
        <w:adjustRightIn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lastRenderedPageBreak/>
        <w:t>VIII. Оценка коррупционных рисков</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 Целью оценки коррупционных рисков в деятельности Учреждения является определение кон</w:t>
      </w:r>
      <w:r>
        <w:rPr>
          <w:rFonts w:ascii="Times New Roman" w:hAnsi="Times New Roman"/>
          <w:color w:val="000000"/>
          <w:sz w:val="24"/>
          <w:szCs w:val="24"/>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Pr>
          <w:rFonts w:ascii="Times New Roman" w:hAnsi="Times New Roman"/>
          <w:color w:val="000000"/>
          <w:sz w:val="24"/>
          <w:szCs w:val="24"/>
        </w:rPr>
        <w:softHyphen/>
        <w:t xml:space="preserve">ной выгоды, так и в целях получения выгоды Учреждением.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 В Учреждении устанавливается следующий порядок проведения оценки коррупционных рис</w:t>
      </w:r>
      <w:r>
        <w:rPr>
          <w:rFonts w:ascii="Times New Roman" w:hAnsi="Times New Roman"/>
          <w:color w:val="000000"/>
          <w:sz w:val="24"/>
          <w:szCs w:val="24"/>
        </w:rPr>
        <w:softHyphen/>
        <w:t xml:space="preserve">ков: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olor w:val="000000"/>
          <w:sz w:val="24"/>
          <w:szCs w:val="24"/>
        </w:rPr>
        <w:softHyphen/>
        <w:t xml:space="preserve">лизации которых наиболее вероятно возникновение коррупционных правонарушений;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определение перечня должностей в Учреждении, связанных с высоким уровнем коррупцион</w:t>
      </w:r>
      <w:r>
        <w:rPr>
          <w:rFonts w:ascii="Times New Roman" w:hAnsi="Times New Roman"/>
          <w:color w:val="000000"/>
          <w:sz w:val="24"/>
          <w:szCs w:val="24"/>
        </w:rPr>
        <w:softHyphen/>
        <w:t xml:space="preserve">ного риска;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разработка комплекса мер по устранению или минимизации коррупционных рисков.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должность руководителя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должность начальника хозяйственного отдела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_____________________________________________________. </w:t>
      </w:r>
    </w:p>
    <w:p>
      <w:pPr>
        <w:autoSpaceDE w:val="0"/>
        <w:autoSpaceDN w:val="0"/>
        <w:adjustRightInd w:val="0"/>
        <w:spacing w:after="0" w:line="240" w:lineRule="auto"/>
        <w:ind w:firstLine="709"/>
        <w:jc w:val="center"/>
        <w:rPr>
          <w:rFonts w:ascii="Times New Roman" w:hAnsi="Times New Roman"/>
          <w:color w:val="000000"/>
          <w:sz w:val="14"/>
          <w:szCs w:val="14"/>
        </w:rPr>
      </w:pPr>
      <w:r>
        <w:rPr>
          <w:rFonts w:ascii="Times New Roman" w:hAnsi="Times New Roman"/>
          <w:color w:val="000000"/>
          <w:sz w:val="14"/>
          <w:szCs w:val="14"/>
        </w:rPr>
        <w:t>(наименование иных должностей</w:t>
      </w:r>
      <w:r>
        <w:rPr>
          <w:rStyle w:val="af"/>
          <w:rFonts w:ascii="Times New Roman" w:hAnsi="Times New Roman"/>
          <w:color w:val="000000"/>
          <w:sz w:val="14"/>
          <w:szCs w:val="14"/>
        </w:rPr>
        <w:footnoteReference w:id="5"/>
      </w:r>
      <w:r>
        <w:rPr>
          <w:rFonts w:ascii="Times New Roman" w:hAnsi="Times New Roman"/>
          <w:color w:val="000000"/>
          <w:sz w:val="14"/>
          <w:szCs w:val="14"/>
        </w:rPr>
        <w:t>)</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20. Карта коррупционных рисков Учреждения включает следующие «критические точки»: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все виды платных услуг, оказываемых Учреждением;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хозяйственно-закупочная деятельность;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бухгалтерская деятельность;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процессы, связанные с движением кадров в Учреждении (прием на работу, повышение в долж</w:t>
      </w:r>
      <w:r>
        <w:rPr>
          <w:rFonts w:ascii="Times New Roman" w:hAnsi="Times New Roman"/>
          <w:color w:val="000000"/>
          <w:sz w:val="23"/>
          <w:szCs w:val="23"/>
        </w:rPr>
        <w:softHyphen/>
        <w:t xml:space="preserve">ности и т.д.);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принятие управленческих решений. </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IX. Подарки и представительские расходы</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Pr>
          <w:rFonts w:ascii="Times New Roman" w:hAnsi="Times New Roman"/>
          <w:color w:val="000000"/>
          <w:sz w:val="23"/>
          <w:szCs w:val="23"/>
        </w:rPr>
        <w:softHyphen/>
        <w:t>низациям, либо которые работники Учреждения в связи с их трудовой деятельностью в Учрежде</w:t>
      </w:r>
      <w:r>
        <w:rPr>
          <w:rFonts w:ascii="Times New Roman" w:hAnsi="Times New Roman"/>
          <w:color w:val="000000"/>
          <w:sz w:val="23"/>
          <w:szCs w:val="23"/>
        </w:rPr>
        <w:softHyphen/>
        <w:t>нии могут получать от других лиц и организаций, должны соответствовать совокупности указанных ниже критериев</w:t>
      </w:r>
      <w:r>
        <w:rPr>
          <w:rStyle w:val="af"/>
          <w:rFonts w:ascii="Times New Roman" w:hAnsi="Times New Roman"/>
          <w:color w:val="000000"/>
          <w:sz w:val="23"/>
          <w:szCs w:val="23"/>
        </w:rPr>
        <w:footnoteReference w:id="6"/>
      </w:r>
      <w:r>
        <w:rPr>
          <w:rFonts w:ascii="Times New Roman" w:hAnsi="Times New Roman"/>
          <w:color w:val="000000"/>
          <w:sz w:val="23"/>
          <w:szCs w:val="23"/>
        </w:rPr>
        <w:t xml:space="preserve">: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быть прямо связанными с целями деятельности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быть разумно обоснованными, соразмерными и не являться предметами роскоши;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не представлять собой скрытое вознаграждение за услугу, действие, бездействие, попусти</w:t>
      </w:r>
      <w:r>
        <w:rPr>
          <w:rFonts w:ascii="Times New Roman" w:hAnsi="Times New Roman"/>
          <w:color w:val="000000"/>
          <w:sz w:val="23"/>
          <w:szCs w:val="23"/>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lastRenderedPageBreak/>
        <w:t>не создавать репутационного риска для Учреждения, работников Учреждения и иных лиц в слу</w:t>
      </w:r>
      <w:r>
        <w:rPr>
          <w:rFonts w:ascii="Times New Roman" w:hAnsi="Times New Roman"/>
          <w:color w:val="000000"/>
          <w:sz w:val="23"/>
          <w:szCs w:val="23"/>
        </w:rPr>
        <w:softHyphen/>
        <w:t xml:space="preserve">чае раскрытия информации о подарках или представительских расходах;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не противоречить нормам действующего законодательства, принципам и требованиям настоя</w:t>
      </w:r>
      <w:r>
        <w:rPr>
          <w:rFonts w:ascii="Times New Roman" w:hAnsi="Times New Roman"/>
          <w:color w:val="000000"/>
          <w:sz w:val="23"/>
          <w:szCs w:val="23"/>
        </w:rPr>
        <w:softHyphen/>
        <w:t xml:space="preserve">щего Положения, другим локальным нормативным актам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Pr>
          <w:rFonts w:ascii="Times New Roman" w:hAnsi="Times New Roman"/>
          <w:color w:val="000000"/>
          <w:sz w:val="23"/>
          <w:szCs w:val="23"/>
        </w:rPr>
        <w:softHyphen/>
        <w:t xml:space="preserve">ально участвует Учреждение, допускаются и рассматриваются в качестве имиджевых материалов.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 Антикоррупционное просвещение работников Учреждения</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24. Антикоррупционное просвещение работников Учреждения осуществляется в целях формиро</w:t>
      </w:r>
      <w:r>
        <w:rPr>
          <w:rFonts w:ascii="Times New Roman" w:hAnsi="Times New Roman"/>
          <w:color w:val="000000"/>
          <w:sz w:val="23"/>
          <w:szCs w:val="23"/>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25. Антикоррупционное образование работников Учреждения осуществляется за счет Учрежде</w:t>
      </w:r>
      <w:r>
        <w:rPr>
          <w:rFonts w:ascii="Times New Roman" w:hAnsi="Times New Roman"/>
          <w:color w:val="000000"/>
          <w:sz w:val="23"/>
          <w:szCs w:val="23"/>
        </w:rPr>
        <w:softHyphen/>
        <w:t>ния в форме подготовки (переподготовки) и повышения квалификации должностных лиц Учрежде</w:t>
      </w:r>
      <w:r>
        <w:rPr>
          <w:rFonts w:ascii="Times New Roman" w:hAnsi="Times New Roman"/>
          <w:color w:val="000000"/>
          <w:sz w:val="23"/>
          <w:szCs w:val="23"/>
        </w:rPr>
        <w:softHyphen/>
        <w:t xml:space="preserve">ния, ответственных за реализацию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26. Антикоррупционное консультирование осуществляется в индивидуальном порядке должнос</w:t>
      </w:r>
      <w:r>
        <w:rPr>
          <w:rFonts w:ascii="Times New Roman" w:hAnsi="Times New Roman"/>
          <w:color w:val="000000"/>
          <w:sz w:val="23"/>
          <w:szCs w:val="23"/>
        </w:rPr>
        <w:softHyphen/>
        <w:t>тными лицами Учреждения, ответственными за реализацию антикоррупционной политики Учрежде</w:t>
      </w:r>
      <w:r>
        <w:rPr>
          <w:rFonts w:ascii="Times New Roman" w:hAnsi="Times New Roman"/>
          <w:color w:val="000000"/>
          <w:sz w:val="23"/>
          <w:szCs w:val="23"/>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 Внутренний контроль и аудит</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27. Система внутреннего контроля и аудита Учреждения способствует профилактике и выявле</w:t>
      </w:r>
      <w:r>
        <w:rPr>
          <w:rFonts w:ascii="Times New Roman" w:hAnsi="Times New Roman"/>
          <w:color w:val="000000"/>
          <w:sz w:val="23"/>
          <w:szCs w:val="23"/>
        </w:rPr>
        <w:softHyphen/>
        <w:t xml:space="preserve">нию коррупционных правонарушений в деятельности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28. Задачами внутреннего контроля и аудита в целях реализации мер предупреждения корруп</w:t>
      </w:r>
      <w:r>
        <w:rPr>
          <w:rFonts w:ascii="Times New Roman" w:hAnsi="Times New Roman"/>
          <w:color w:val="000000"/>
          <w:sz w:val="23"/>
          <w:szCs w:val="23"/>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Pr>
          <w:rFonts w:ascii="Times New Roman" w:hAnsi="Times New Roman"/>
          <w:color w:val="000000"/>
          <w:sz w:val="23"/>
          <w:szCs w:val="23"/>
        </w:rPr>
        <w:softHyphen/>
        <w:t xml:space="preserve">вовых актов и локальных нормативных актов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29. Для реализации мер предупреждения коррупции в Учреждении осуществляются следующие мероприятия внутреннего контроля и аудита: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контроль документирования операций хозяйственной деятельности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проверка экономической обоснованности осуществляемых операций в сферах коррупционного риска.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Pr>
          <w:rFonts w:ascii="Times New Roman" w:hAnsi="Times New Roman"/>
          <w:color w:val="000000"/>
          <w:sz w:val="23"/>
          <w:szCs w:val="23"/>
        </w:rPr>
        <w:softHyphen/>
        <w:t>ные антикоррупционные правила и процедуры, перечисленные в разделе VI настоящего Положе</w:t>
      </w:r>
      <w:r>
        <w:rPr>
          <w:rFonts w:ascii="Times New Roman" w:hAnsi="Times New Roman"/>
          <w:color w:val="000000"/>
          <w:sz w:val="23"/>
          <w:szCs w:val="23"/>
        </w:rPr>
        <w:softHyphen/>
        <w:t xml:space="preserve">ния, так и иные правила и процедуры, представленные в Кодексе этики и служебного поведения работников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Pr>
          <w:rFonts w:ascii="Times New Roman" w:hAnsi="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lastRenderedPageBreak/>
        <w:t>32. Проверка экономической обоснованности осуществляемых операций в сферах коррупци</w:t>
      </w:r>
      <w:r>
        <w:rPr>
          <w:rFonts w:ascii="Times New Roman" w:hAnsi="Times New Roman"/>
          <w:color w:val="000000"/>
          <w:sz w:val="23"/>
          <w:szCs w:val="23"/>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Pr>
          <w:rFonts w:ascii="Times New Roman" w:hAnsi="Times New Roman"/>
          <w:color w:val="000000"/>
          <w:sz w:val="23"/>
          <w:szCs w:val="23"/>
        </w:rPr>
        <w:softHyphen/>
        <w:t xml:space="preserve">вомерных действий: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оплата услуг, характер которых не определен либо вызывает сомнения;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закупки или продажи по ценам, значительно отличающимся от рыночных цен;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сомнительные платежи наличными денежными средствами. </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Обязанность по сообщению в правоохранительные органы о случаях совершения коррупцион</w:t>
      </w:r>
      <w:r>
        <w:rPr>
          <w:rFonts w:ascii="Times New Roman" w:hAnsi="Times New Roman"/>
          <w:color w:val="000000"/>
          <w:sz w:val="23"/>
          <w:szCs w:val="23"/>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34. Учреждение принимает на себя обязательство воздерживаться от каких-либо санкций в отно</w:t>
      </w:r>
      <w:r>
        <w:rPr>
          <w:rFonts w:ascii="Times New Roman" w:hAnsi="Times New Roman"/>
          <w:color w:val="000000"/>
          <w:sz w:val="23"/>
          <w:szCs w:val="23"/>
        </w:rPr>
        <w:softHyphen/>
        <w:t>шении работников Учреждения, сообщивших в органы, уполномоченные на осуществление государс</w:t>
      </w:r>
      <w:r>
        <w:rPr>
          <w:rFonts w:ascii="Times New Roman" w:hAnsi="Times New Roman"/>
          <w:color w:val="000000"/>
          <w:sz w:val="23"/>
          <w:szCs w:val="23"/>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Pr>
          <w:rFonts w:ascii="Times New Roman" w:hAnsi="Times New Roman"/>
          <w:color w:val="000000"/>
          <w:sz w:val="23"/>
          <w:szCs w:val="23"/>
        </w:rPr>
        <w:softHyphen/>
        <w:t xml:space="preserve">рупционного правонарушения.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Pr>
          <w:rFonts w:ascii="Times New Roman" w:hAnsi="Times New Roman"/>
          <w:color w:val="000000"/>
          <w:sz w:val="23"/>
          <w:szCs w:val="23"/>
        </w:rPr>
        <w:softHyphen/>
        <w:t xml:space="preserve">приятий в Учреждении по вопросам предупреждения и противодействия коррупции;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оказания содействия уполномоченным представителям правоохранительных органов при про</w:t>
      </w:r>
      <w:r>
        <w:rPr>
          <w:rFonts w:ascii="Times New Roman" w:hAnsi="Times New Roman"/>
          <w:color w:val="000000"/>
          <w:sz w:val="23"/>
          <w:szCs w:val="23"/>
        </w:rPr>
        <w:softHyphen/>
        <w:t>ведении мероприятий по пресечению или расследованию коррупционных правонарушений, вклю</w:t>
      </w:r>
      <w:r>
        <w:rPr>
          <w:rFonts w:ascii="Times New Roman" w:hAnsi="Times New Roman"/>
          <w:color w:val="000000"/>
          <w:sz w:val="23"/>
          <w:szCs w:val="23"/>
        </w:rPr>
        <w:softHyphen/>
        <w:t xml:space="preserve">чая оперативно-розыскные мероприятия.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36. Руководитель Учреждения и работники Учреждения оказывают поддержку правоохранитель</w:t>
      </w:r>
      <w:r>
        <w:rPr>
          <w:rFonts w:ascii="Times New Roman" w:hAnsi="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XIII. Ответственность за несоблюдение требований настоящего</w:t>
      </w: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Положения и нарушение антикоррупционного законодательства</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38. Все работники Учреждения должны руководствоваться настоящим Положением и неукосни</w:t>
      </w:r>
      <w:r>
        <w:rPr>
          <w:rFonts w:ascii="Times New Roman" w:hAnsi="Times New Roman"/>
          <w:color w:val="000000"/>
          <w:sz w:val="23"/>
          <w:szCs w:val="23"/>
        </w:rPr>
        <w:softHyphen/>
        <w:t xml:space="preserve">тельно соблюдать закрепленные в нем принципы и требования.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39. Руководители структурных подразделений Учреждения являются ответственными за обеспе</w:t>
      </w:r>
      <w:r>
        <w:rPr>
          <w:rFonts w:ascii="Times New Roman" w:hAnsi="Times New Roman"/>
          <w:color w:val="000000"/>
          <w:sz w:val="23"/>
          <w:szCs w:val="23"/>
        </w:rPr>
        <w:softHyphen/>
        <w:t>чение контроля за соблюдением требований настоящего Положения своими подчиненными.</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lastRenderedPageBreak/>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pPr>
        <w:autoSpaceDE w:val="0"/>
        <w:autoSpaceDN w:val="0"/>
        <w:adjustRightInd w:val="0"/>
        <w:spacing w:after="0" w:line="240" w:lineRule="auto"/>
        <w:ind w:firstLine="709"/>
        <w:jc w:val="center"/>
        <w:rPr>
          <w:rFonts w:ascii="Times New Roman" w:hAnsi="Times New Roman"/>
          <w:b/>
          <w:color w:val="000000"/>
          <w:sz w:val="23"/>
          <w:szCs w:val="23"/>
        </w:rPr>
      </w:pPr>
    </w:p>
    <w:p>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XIV. Порядок пересмотра настоящего Положения и внесения в него изменений</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41. Учреждение осуществляет регулярный мониторинг эффективности реализации антикорруп</w:t>
      </w:r>
      <w:r>
        <w:rPr>
          <w:rFonts w:ascii="Times New Roman" w:hAnsi="Times New Roman"/>
          <w:color w:val="000000"/>
          <w:sz w:val="23"/>
          <w:szCs w:val="23"/>
        </w:rPr>
        <w:softHyphen/>
        <w:t xml:space="preserve">ционной политики Учреждения. </w:t>
      </w: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Pr>
          <w:rFonts w:ascii="Times New Roman" w:hAnsi="Times New Roman"/>
          <w:color w:val="000000"/>
          <w:sz w:val="23"/>
          <w:szCs w:val="23"/>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pPr>
        <w:autoSpaceDE w:val="0"/>
        <w:autoSpaceDN w:val="0"/>
        <w:adjustRightInd w:val="0"/>
        <w:spacing w:after="0" w:line="240" w:lineRule="auto"/>
        <w:ind w:firstLine="709"/>
        <w:jc w:val="both"/>
        <w:rPr>
          <w:rFonts w:ascii="Times New Roman" w:hAnsi="Times New Roman"/>
          <w:color w:val="000000"/>
          <w:sz w:val="23"/>
          <w:szCs w:val="23"/>
        </w:rPr>
      </w:pPr>
    </w:p>
    <w:p>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43. Пересмотр настоящего Положения может проводиться в случае внесения изменений в трудо</w:t>
      </w:r>
      <w:r>
        <w:rPr>
          <w:rFonts w:ascii="Times New Roman" w:hAnsi="Times New Roman"/>
          <w:color w:val="000000"/>
          <w:sz w:val="23"/>
          <w:szCs w:val="23"/>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pPr>
        <w:autoSpaceDE w:val="0"/>
        <w:autoSpaceDN w:val="0"/>
        <w:adjustRightInd w:val="0"/>
        <w:spacing w:after="0" w:line="240" w:lineRule="auto"/>
        <w:ind w:firstLine="709"/>
        <w:jc w:val="both"/>
        <w:rPr>
          <w:rFonts w:ascii="Times New Roman" w:hAnsi="Times New Roman"/>
          <w:color w:val="000000"/>
          <w:sz w:val="23"/>
          <w:szCs w:val="23"/>
        </w:rPr>
      </w:pPr>
    </w:p>
    <w:p>
      <w:pPr>
        <w:autoSpaceDE w:val="0"/>
        <w:autoSpaceDN w:val="0"/>
        <w:adjustRightInd w:val="0"/>
        <w:spacing w:after="0" w:line="240" w:lineRule="auto"/>
        <w:ind w:firstLine="709"/>
        <w:jc w:val="both"/>
        <w:rPr>
          <w:rFonts w:ascii="Times New Roman" w:hAnsi="Times New Roman"/>
          <w:color w:val="000000"/>
          <w:sz w:val="23"/>
          <w:szCs w:val="23"/>
        </w:rPr>
      </w:pPr>
    </w:p>
    <w:p>
      <w:pPr>
        <w:autoSpaceDE w:val="0"/>
        <w:autoSpaceDN w:val="0"/>
        <w:adjustRightInd w:val="0"/>
        <w:spacing w:after="0" w:line="240" w:lineRule="auto"/>
        <w:ind w:firstLine="709"/>
        <w:jc w:val="both"/>
        <w:rPr>
          <w:rFonts w:ascii="Times New Roman" w:hAnsi="Times New Roman"/>
          <w:color w:val="000000"/>
          <w:sz w:val="23"/>
          <w:szCs w:val="23"/>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37" style="position:absolute;left:0;text-align:left;z-index:251681792;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center"/>
        <w:rPr>
          <w:rFonts w:ascii="Times New Roman" w:hAnsi="Times New Roman"/>
          <w:b/>
          <w:iCs/>
          <w:color w:val="000000"/>
          <w:sz w:val="28"/>
          <w:szCs w:val="28"/>
        </w:rPr>
      </w:pPr>
      <w:r>
        <w:rPr>
          <w:rFonts w:ascii="Times New Roman" w:hAnsi="Times New Roman"/>
          <w:b/>
          <w:iCs/>
          <w:color w:val="000000"/>
          <w:sz w:val="28"/>
          <w:szCs w:val="28"/>
        </w:rPr>
        <w:t>Приказ</w:t>
      </w:r>
    </w:p>
    <w:p>
      <w:pPr>
        <w:autoSpaceDE w:val="0"/>
        <w:autoSpaceDN w:val="0"/>
        <w:adjustRightInd w:val="0"/>
        <w:spacing w:after="0" w:line="240" w:lineRule="auto"/>
        <w:ind w:firstLine="709"/>
        <w:jc w:val="center"/>
        <w:rPr>
          <w:rFonts w:ascii="Times New Roman" w:hAnsi="Times New Roman"/>
          <w:b/>
          <w:iCs/>
          <w:color w:val="000000"/>
          <w:sz w:val="28"/>
          <w:szCs w:val="28"/>
        </w:rPr>
      </w:pPr>
      <w:r>
        <w:rPr>
          <w:rFonts w:ascii="Times New Roman" w:hAnsi="Times New Roman"/>
          <w:b/>
          <w:iCs/>
          <w:color w:val="000000"/>
          <w:sz w:val="28"/>
          <w:szCs w:val="28"/>
        </w:rPr>
        <w:t>№ 03/01                                                                                  15.01.2022г</w:t>
      </w: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 xml:space="preserve">О назначении лица, ответственного за работу по профилактике коррупционных и иных правонарушений в </w:t>
      </w:r>
    </w:p>
    <w:p>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32"/>
          <w:szCs w:val="32"/>
        </w:rPr>
        <w:t>МБОУ «Новоякуповская ООШ»</w:t>
      </w:r>
    </w:p>
    <w:p>
      <w:pPr>
        <w:autoSpaceDE w:val="0"/>
        <w:autoSpaceDN w:val="0"/>
        <w:adjustRightInd w:val="0"/>
        <w:spacing w:after="0" w:line="240" w:lineRule="auto"/>
        <w:ind w:firstLine="709"/>
        <w:jc w:val="center"/>
        <w:rPr>
          <w:rFonts w:ascii="Times New Roman" w:hAnsi="Times New Roman"/>
          <w:iCs/>
          <w:color w:val="000000"/>
          <w:sz w:val="24"/>
          <w:szCs w:val="24"/>
        </w:rPr>
      </w:pPr>
    </w:p>
    <w:p>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В    целях   организации работы по профилактике коррупционных и иных правонарушений, а   также   повышения эффективности   деятельности  МБОУ </w:t>
      </w:r>
      <w:r>
        <w:rPr>
          <w:rFonts w:ascii="Times New Roman" w:hAnsi="Times New Roman"/>
          <w:color w:val="000000"/>
          <w:sz w:val="24"/>
          <w:szCs w:val="24"/>
        </w:rPr>
        <w:t xml:space="preserve">«Новоякуповская ООШ», </w:t>
      </w:r>
      <w:r>
        <w:rPr>
          <w:rFonts w:ascii="Times New Roman" w:hAnsi="Times New Roman"/>
          <w:iCs/>
          <w:color w:val="000000"/>
          <w:sz w:val="24"/>
          <w:szCs w:val="24"/>
        </w:rPr>
        <w:t>в области противодействия коррупции приказываю:</w:t>
      </w:r>
    </w:p>
    <w:p>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1. Назначить Ханнанову Берлиант Мусагитовну, директора, ответственным лицом за работу по профилактике коррупционных и иных правонарушений в МБОУ </w:t>
      </w:r>
      <w:r>
        <w:rPr>
          <w:rFonts w:ascii="Times New Roman" w:hAnsi="Times New Roman"/>
          <w:color w:val="000000"/>
          <w:sz w:val="24"/>
          <w:szCs w:val="24"/>
        </w:rPr>
        <w:t>«Новоякуповская ООШ»</w:t>
      </w:r>
      <w:r>
        <w:rPr>
          <w:rFonts w:ascii="Times New Roman" w:hAnsi="Times New Roman"/>
          <w:iCs/>
          <w:color w:val="000000"/>
          <w:sz w:val="24"/>
          <w:szCs w:val="24"/>
        </w:rPr>
        <w:t>.</w:t>
      </w:r>
    </w:p>
    <w:p>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2. В случае временного отсутствия Ханнановой Берлиант Мусагитовны, директора (отпуск, болезнь, командировка) ответственным лицом за работу по профилактике коррупционных и иных правонарушений в МБОУ </w:t>
      </w:r>
      <w:r>
        <w:rPr>
          <w:rFonts w:ascii="Times New Roman" w:hAnsi="Times New Roman"/>
          <w:color w:val="000000"/>
          <w:sz w:val="24"/>
          <w:szCs w:val="24"/>
        </w:rPr>
        <w:t xml:space="preserve">«Новоякуповская ООШ» </w:t>
      </w:r>
      <w:r>
        <w:rPr>
          <w:rFonts w:ascii="Times New Roman" w:hAnsi="Times New Roman"/>
          <w:iCs/>
          <w:color w:val="000000"/>
          <w:sz w:val="24"/>
          <w:szCs w:val="24"/>
        </w:rPr>
        <w:t>назначить Шакирову Айсылу Якуповну, заместителя директора по учебной работе.</w:t>
      </w:r>
    </w:p>
    <w:p>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3. Контроль за исполнением настоящего приказа возложить на себя.</w:t>
      </w:r>
    </w:p>
    <w:p>
      <w:pPr>
        <w:autoSpaceDE w:val="0"/>
        <w:autoSpaceDN w:val="0"/>
        <w:adjustRightInd w:val="0"/>
        <w:spacing w:after="0" w:line="240" w:lineRule="auto"/>
        <w:ind w:firstLine="709"/>
        <w:jc w:val="both"/>
        <w:rPr>
          <w:rFonts w:ascii="Times New Roman" w:hAnsi="Times New Roman"/>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rPr>
          <w:rFonts w:ascii="Times New Roman" w:hAnsi="Times New Roman"/>
          <w:iCs/>
          <w:color w:val="000000"/>
          <w:sz w:val="24"/>
          <w:szCs w:val="24"/>
        </w:rPr>
      </w:pPr>
      <w:r>
        <w:rPr>
          <w:rFonts w:ascii="Times New Roman" w:hAnsi="Times New Roman"/>
          <w:iCs/>
          <w:color w:val="000000"/>
          <w:sz w:val="24"/>
          <w:szCs w:val="24"/>
        </w:rPr>
        <w:t>Директор МБОУ «Новоякуповская ООШ»                                 Б.М.Ханнанова</w:t>
      </w: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rPr>
          <w:rFonts w:ascii="Times New Roman" w:hAnsi="Times New Roman"/>
          <w:i/>
          <w:iCs/>
          <w:color w:val="000000"/>
          <w:sz w:val="24"/>
          <w:szCs w:val="24"/>
        </w:rPr>
      </w:pPr>
    </w:p>
    <w:p>
      <w:pPr>
        <w:autoSpaceDE w:val="0"/>
        <w:autoSpaceDN w:val="0"/>
        <w:adjustRightInd w:val="0"/>
        <w:spacing w:after="0" w:line="240" w:lineRule="auto"/>
        <w:rPr>
          <w:rFonts w:ascii="Times New Roman" w:hAnsi="Times New Roman"/>
          <w:i/>
          <w:iCs/>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38" style="position:absolute;left:0;text-align:left;z-index:251683840;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ind w:firstLine="709"/>
        <w:jc w:val="center"/>
        <w:rPr>
          <w:rStyle w:val="a3"/>
          <w:rFonts w:ascii="Times New Roman" w:hAnsi="Times New Roman"/>
          <w:sz w:val="18"/>
          <w:szCs w:val="18"/>
          <w:lang w:eastAsia="ar-SA"/>
        </w:rPr>
      </w:pPr>
    </w:p>
    <w:p>
      <w:pPr>
        <w:autoSpaceDE w:val="0"/>
        <w:autoSpaceDN w:val="0"/>
        <w:adjustRightInd w:val="0"/>
        <w:spacing w:after="0" w:line="240" w:lineRule="auto"/>
        <w:ind w:firstLine="709"/>
        <w:jc w:val="right"/>
        <w:rPr>
          <w:rStyle w:val="a3"/>
          <w:rFonts w:ascii="Times New Roman" w:hAnsi="Times New Roman"/>
          <w:sz w:val="18"/>
          <w:szCs w:val="18"/>
          <w:lang w:eastAsia="ar-SA"/>
        </w:rPr>
      </w:pPr>
    </w:p>
    <w:p>
      <w:pPr>
        <w:autoSpaceDE w:val="0"/>
        <w:autoSpaceDN w:val="0"/>
        <w:adjustRightInd w:val="0"/>
        <w:spacing w:after="0" w:line="240" w:lineRule="auto"/>
        <w:ind w:firstLine="709"/>
        <w:jc w:val="right"/>
        <w:rPr>
          <w:rStyle w:val="a3"/>
          <w:rFonts w:ascii="Times New Roman" w:hAnsi="Times New Roman"/>
          <w:sz w:val="18"/>
          <w:szCs w:val="18"/>
          <w:lang w:eastAsia="ar-SA"/>
        </w:rPr>
      </w:pPr>
    </w:p>
    <w:p>
      <w:pPr>
        <w:autoSpaceDE w:val="0"/>
        <w:autoSpaceDN w:val="0"/>
        <w:adjustRightInd w:val="0"/>
        <w:spacing w:after="0" w:line="240" w:lineRule="auto"/>
        <w:ind w:firstLine="709"/>
        <w:jc w:val="right"/>
        <w:rPr>
          <w:rStyle w:val="a3"/>
          <w:rFonts w:ascii="Times New Roman" w:hAnsi="Times New Roman"/>
          <w:sz w:val="18"/>
          <w:szCs w:val="18"/>
          <w:lang w:eastAsia="ar-SA"/>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autoSpaceDE w:val="0"/>
        <w:autoSpaceDN w:val="0"/>
        <w:adjustRightInd w:val="0"/>
        <w:spacing w:after="0" w:line="240" w:lineRule="auto"/>
        <w:ind w:firstLine="709"/>
        <w:jc w:val="right"/>
        <w:rPr>
          <w:rFonts w:ascii="Times New Roman" w:hAnsi="Times New Roman"/>
          <w:i/>
          <w:iCs/>
          <w:color w:val="000000"/>
          <w:sz w:val="24"/>
          <w:szCs w:val="24"/>
        </w:rPr>
      </w:pPr>
      <w:r>
        <w:rPr>
          <w:rFonts w:ascii="Times New Roman" w:hAnsi="Times New Roman"/>
          <w:iCs/>
          <w:sz w:val="23"/>
          <w:szCs w:val="23"/>
        </w:rPr>
        <w:t>____________Б.М.Ханнанова</w:t>
      </w: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Положение о предотвращении и урегулировании конфликта интересов</w:t>
      </w:r>
    </w:p>
    <w:p>
      <w:pPr>
        <w:autoSpaceDE w:val="0"/>
        <w:autoSpaceDN w:val="0"/>
        <w:adjustRightInd w:val="0"/>
        <w:spacing w:after="0" w:line="240" w:lineRule="auto"/>
        <w:jc w:val="center"/>
        <w:rPr>
          <w:rFonts w:ascii="Times New Roman" w:hAnsi="Times New Roman"/>
          <w:b/>
          <w:iCs/>
          <w:color w:val="000000"/>
          <w:sz w:val="32"/>
          <w:szCs w:val="32"/>
        </w:rPr>
      </w:pPr>
      <w:r>
        <w:rPr>
          <w:rFonts w:ascii="Times New Roman" w:hAnsi="Times New Roman"/>
          <w:b/>
          <w:iCs/>
          <w:color w:val="000000"/>
          <w:sz w:val="24"/>
          <w:szCs w:val="24"/>
        </w:rPr>
        <w:t xml:space="preserve"> в </w:t>
      </w:r>
      <w:r>
        <w:rPr>
          <w:rFonts w:ascii="Times New Roman" w:hAnsi="Times New Roman" w:cs="Calibri"/>
          <w:b/>
          <w:sz w:val="24"/>
          <w:szCs w:val="24"/>
        </w:rPr>
        <w:t>МБОУ</w:t>
      </w:r>
      <w:r>
        <w:rPr>
          <w:rFonts w:ascii="Times New Roman" w:hAnsi="Times New Roman" w:cs="Calibri"/>
          <w:b/>
          <w:sz w:val="26"/>
          <w:szCs w:val="26"/>
        </w:rPr>
        <w:t xml:space="preserve"> «Новоякуповская ООШ»</w:t>
      </w:r>
    </w:p>
    <w:p>
      <w:pPr>
        <w:spacing w:after="0" w:line="240" w:lineRule="auto"/>
        <w:jc w:val="center"/>
        <w:rPr>
          <w:rFonts w:ascii="Times New Roman" w:hAnsi="Times New Roman" w:cs="Calibri"/>
          <w:b/>
          <w:sz w:val="26"/>
          <w:szCs w:val="26"/>
        </w:rPr>
      </w:pPr>
      <w:r>
        <w:rPr>
          <w:rFonts w:ascii="Times New Roman" w:hAnsi="Times New Roman" w:cs="Calibri"/>
          <w:b/>
          <w:sz w:val="26"/>
          <w:szCs w:val="26"/>
        </w:rPr>
        <w:t xml:space="preserve"> </w:t>
      </w:r>
    </w:p>
    <w:p>
      <w:pPr>
        <w:spacing w:after="0" w:line="240" w:lineRule="auto"/>
        <w:ind w:firstLine="709"/>
        <w:jc w:val="both"/>
        <w:rPr>
          <w:rFonts w:ascii="Times New Roman" w:hAnsi="Times New Roman"/>
          <w:sz w:val="24"/>
          <w:szCs w:val="24"/>
        </w:rPr>
      </w:pPr>
      <w:r>
        <w:rPr>
          <w:rFonts w:ascii="Times New Roman" w:hAnsi="Times New Roman"/>
          <w:sz w:val="24"/>
          <w:szCs w:val="24"/>
        </w:rPr>
        <w:t>1. Настоящее Положение определяет процедуру уведомления работодателя работником МБОУ «Новоякуповская ООШ» (далее – Учреждение)о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Pr>
            <w:rStyle w:val="a3"/>
            <w:rFonts w:ascii="Times New Roman" w:hAnsi="Times New Roman"/>
            <w:color w:val="000000"/>
            <w:sz w:val="24"/>
            <w:szCs w:val="24"/>
            <w:u w:val="none"/>
          </w:rPr>
          <w:t>уведомление</w:t>
        </w:r>
      </w:hyperlink>
      <w:r>
        <w:rPr>
          <w:rFonts w:ascii="Times New Roman" w:hAnsi="Times New Roman"/>
          <w:color w:val="000000"/>
          <w:sz w:val="24"/>
          <w:szCs w:val="24"/>
        </w:rPr>
        <w:t>.</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 xml:space="preserve">Работник Учреждения, не выполнивший обязанность по уведомлению работодателя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rFonts w:ascii="Times New Roman" w:hAnsi="Times New Roman"/>
          <w:i/>
          <w:sz w:val="24"/>
          <w:szCs w:val="24"/>
        </w:rPr>
        <w:t>.</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Журнал регистрации оформляется и ведется в МБОУ «Новоякуповская ООШ», хранится в месте, защищенном от несанкционированного доступа.</w:t>
      </w:r>
    </w:p>
    <w:p>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Журнал прошит, пронумерован и заверен. Исправленные записи заверяются лицом, ответственным за ведение и хранение журнала регистрации.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tabs>
          <w:tab w:val="left" w:pos="7545"/>
          <w:tab w:val="left" w:pos="8370"/>
        </w:tabs>
        <w:spacing w:after="0" w:line="240" w:lineRule="auto"/>
        <w:jc w:val="right"/>
        <w:rPr>
          <w:rFonts w:ascii="Times New Roman" w:hAnsi="Times New Roman"/>
          <w:sz w:val="24"/>
          <w:szCs w:val="24"/>
        </w:rPr>
      </w:pPr>
      <w:r>
        <w:rPr>
          <w:rFonts w:ascii="Times New Roman" w:hAnsi="Times New Roman"/>
          <w:sz w:val="24"/>
          <w:szCs w:val="24"/>
        </w:rPr>
        <w:tab/>
        <w:t>Приложение 1</w:t>
      </w:r>
    </w:p>
    <w:p>
      <w:pPr>
        <w:spacing w:after="0" w:line="240" w:lineRule="auto"/>
        <w:jc w:val="right"/>
        <w:rPr>
          <w:rFonts w:ascii="Times New Roman" w:hAnsi="Times New Roman"/>
          <w:sz w:val="24"/>
          <w:szCs w:val="24"/>
          <w:lang w:eastAsia="ru-RU"/>
        </w:rPr>
      </w:pPr>
      <w:r>
        <w:rPr>
          <w:rFonts w:ascii="Times New Roman" w:hAnsi="Times New Roman"/>
          <w:sz w:val="24"/>
          <w:szCs w:val="24"/>
        </w:rPr>
        <w:t xml:space="preserve">к </w:t>
      </w:r>
      <w:r>
        <w:rPr>
          <w:rFonts w:ascii="Times New Roman" w:hAnsi="Times New Roman"/>
          <w:color w:val="000000"/>
          <w:sz w:val="24"/>
          <w:szCs w:val="24"/>
        </w:rPr>
        <w:t>Положению о предотвращении и урегулировании конфликта интересов</w:t>
      </w:r>
    </w:p>
    <w:p>
      <w:pPr>
        <w:spacing w:after="0" w:line="240" w:lineRule="auto"/>
        <w:jc w:val="right"/>
        <w:rPr>
          <w:rFonts w:ascii="Times New Roman" w:hAnsi="Times New Roman"/>
          <w:sz w:val="24"/>
          <w:szCs w:val="24"/>
        </w:rPr>
      </w:pPr>
      <w:r>
        <w:rPr>
          <w:rFonts w:ascii="Times New Roman" w:hAnsi="Times New Roman"/>
          <w:sz w:val="24"/>
          <w:szCs w:val="24"/>
          <w:lang w:eastAsia="ru-RU"/>
        </w:rPr>
        <w:t xml:space="preserve">в </w:t>
      </w:r>
      <w:r>
        <w:rPr>
          <w:rFonts w:ascii="Times New Roman" w:hAnsi="Times New Roman"/>
          <w:sz w:val="24"/>
          <w:szCs w:val="24"/>
        </w:rPr>
        <w:t>МБОУ «Новоякуповская ООШ»</w:t>
      </w:r>
    </w:p>
    <w:p>
      <w:pPr>
        <w:autoSpaceDE w:val="0"/>
        <w:autoSpaceDN w:val="0"/>
        <w:adjustRightInd w:val="0"/>
        <w:spacing w:after="0" w:line="240" w:lineRule="auto"/>
        <w:jc w:val="center"/>
        <w:rPr>
          <w:rFonts w:ascii="Times New Roman" w:hAnsi="Times New Roman"/>
          <w:b/>
          <w:color w:val="000000"/>
          <w:sz w:val="24"/>
          <w:szCs w:val="24"/>
        </w:rPr>
      </w:pP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УВЕДОМЛЕНИЕ</w:t>
      </w: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 возникновении личной заинтересованности </w:t>
      </w: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при исполнении трудовых обязанностей, которая приводит</w:t>
      </w: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или может привести к конфликту интересов</w:t>
      </w:r>
    </w:p>
    <w:p>
      <w:pPr>
        <w:autoSpaceDE w:val="0"/>
        <w:autoSpaceDN w:val="0"/>
        <w:adjustRightInd w:val="0"/>
        <w:spacing w:after="0" w:line="240" w:lineRule="auto"/>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rFonts w:ascii="Times New Roman" w:hAnsi="Times New Roman"/>
          <w:i/>
          <w:iCs/>
          <w:color w:val="000000"/>
          <w:sz w:val="24"/>
          <w:szCs w:val="24"/>
        </w:rPr>
        <w:t xml:space="preserve">(нужное подчеркнуть). </w:t>
      </w:r>
    </w:p>
    <w:p>
      <w:pPr>
        <w:autoSpaceDE w:val="0"/>
        <w:autoSpaceDN w:val="0"/>
        <w:adjustRightInd w:val="0"/>
        <w:spacing w:after="0" w:line="240" w:lineRule="auto"/>
        <w:ind w:firstLine="709"/>
        <w:jc w:val="both"/>
        <w:rPr>
          <w:rFonts w:ascii="Times New Roman" w:hAnsi="Times New Roman"/>
          <w:color w:val="000000"/>
          <w:sz w:val="24"/>
          <w:szCs w:val="24"/>
          <w:u w:val="single"/>
        </w:rPr>
      </w:pPr>
      <w:r>
        <w:rPr>
          <w:rFonts w:ascii="Times New Roman" w:hAnsi="Times New Roman"/>
          <w:color w:val="000000"/>
          <w:sz w:val="24"/>
          <w:szCs w:val="24"/>
        </w:rPr>
        <w:t>Обстоятельства, являющиеся основанием возникновения личной заинтересованности</w:t>
      </w:r>
      <w:r>
        <w:rPr>
          <w:rFonts w:ascii="Times New Roman" w:hAnsi="Times New Roman"/>
          <w:color w:val="000000"/>
          <w:sz w:val="24"/>
          <w:szCs w:val="24"/>
          <w:u w:val="single"/>
        </w:rPr>
        <w:t>:_________________________________________________________________________________________________________________________________________</w:t>
      </w:r>
    </w:p>
    <w:p>
      <w:pPr>
        <w:autoSpaceDE w:val="0"/>
        <w:autoSpaceDN w:val="0"/>
        <w:adjustRightInd w:val="0"/>
        <w:spacing w:after="0" w:line="240" w:lineRule="auto"/>
        <w:ind w:firstLine="709"/>
        <w:jc w:val="both"/>
        <w:rPr>
          <w:rFonts w:ascii="Times New Roman" w:hAnsi="Times New Roman"/>
          <w:color w:val="000000"/>
          <w:sz w:val="24"/>
          <w:szCs w:val="24"/>
          <w:u w:val="single"/>
        </w:rPr>
      </w:pPr>
      <w:r>
        <w:rPr>
          <w:rFonts w:ascii="Times New Roman" w:hAnsi="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Pr>
          <w:rFonts w:ascii="Times New Roman" w:hAnsi="Times New Roman"/>
          <w:color w:val="000000"/>
          <w:sz w:val="24"/>
          <w:szCs w:val="24"/>
          <w:u w:val="single"/>
        </w:rPr>
        <w:t>____________________________________</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Предлагаемые меры по предотвращению или урегулированию конфликта интересов:</w:t>
      </w: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Лицо, направившее</w:t>
      </w: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сообщение   __________________________________«__»_________20__ г. </w:t>
      </w:r>
    </w:p>
    <w:p>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vertAlign w:val="superscript"/>
        </w:rPr>
        <w:t xml:space="preserve">(подпись) (расшифровка подписи)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Лицо, принявшее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сообщение   </w:t>
      </w:r>
      <w:r>
        <w:rPr>
          <w:rFonts w:ascii="Times New Roman" w:hAnsi="Times New Roman"/>
          <w:sz w:val="24"/>
          <w:szCs w:val="24"/>
        </w:rPr>
        <w:t>__________________________________</w:t>
      </w:r>
      <w:r>
        <w:rPr>
          <w:rFonts w:ascii="Times New Roman" w:hAnsi="Times New Roman"/>
          <w:color w:val="000000"/>
          <w:sz w:val="24"/>
          <w:szCs w:val="24"/>
        </w:rPr>
        <w:t>«</w:t>
      </w:r>
      <w:r>
        <w:rPr>
          <w:rFonts w:ascii="Times New Roman" w:hAnsi="Times New Roman"/>
          <w:sz w:val="24"/>
          <w:szCs w:val="24"/>
        </w:rPr>
        <w:t>__</w:t>
      </w:r>
      <w:r>
        <w:rPr>
          <w:rFonts w:ascii="Times New Roman" w:hAnsi="Times New Roman"/>
          <w:color w:val="000000"/>
          <w:sz w:val="24"/>
          <w:szCs w:val="24"/>
        </w:rPr>
        <w:t>»</w:t>
      </w:r>
      <w:r>
        <w:rPr>
          <w:rFonts w:ascii="Times New Roman" w:hAnsi="Times New Roman"/>
          <w:sz w:val="24"/>
          <w:szCs w:val="24"/>
        </w:rPr>
        <w:t>_________</w:t>
      </w:r>
      <w:r>
        <w:rPr>
          <w:rFonts w:ascii="Times New Roman" w:hAnsi="Times New Roman"/>
          <w:color w:val="000000"/>
          <w:sz w:val="24"/>
          <w:szCs w:val="24"/>
        </w:rPr>
        <w:t>20</w:t>
      </w:r>
      <w:r>
        <w:rPr>
          <w:rFonts w:ascii="Times New Roman" w:hAnsi="Times New Roman"/>
          <w:sz w:val="24"/>
          <w:szCs w:val="24"/>
        </w:rPr>
        <w:t>__</w:t>
      </w:r>
      <w:r>
        <w:rPr>
          <w:rFonts w:ascii="Times New Roman" w:hAnsi="Times New Roman"/>
          <w:color w:val="000000"/>
          <w:sz w:val="24"/>
          <w:szCs w:val="24"/>
        </w:rPr>
        <w:t xml:space="preserve"> г.</w:t>
      </w:r>
    </w:p>
    <w:p>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vertAlign w:val="superscript"/>
        </w:rPr>
        <w:t xml:space="preserve">(подпись) (расшифровка подписи)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Регистрационный номер _____________________</w:t>
      </w:r>
    </w:p>
    <w:p>
      <w:pPr>
        <w:tabs>
          <w:tab w:val="left" w:pos="8670"/>
        </w:tabs>
        <w:spacing w:after="0" w:line="240" w:lineRule="auto"/>
        <w:rPr>
          <w:rFonts w:ascii="Times New Roman" w:hAnsi="Times New Roman"/>
          <w:color w:val="000000"/>
          <w:sz w:val="24"/>
          <w:szCs w:val="24"/>
        </w:rPr>
      </w:pPr>
      <w:r>
        <w:rPr>
          <w:rFonts w:ascii="Times New Roman" w:hAnsi="Times New Roman"/>
          <w:color w:val="000000"/>
          <w:sz w:val="24"/>
          <w:szCs w:val="24"/>
        </w:rPr>
        <w:tab/>
      </w: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tabs>
          <w:tab w:val="left" w:pos="8670"/>
        </w:tabs>
        <w:spacing w:after="0" w:line="240" w:lineRule="auto"/>
        <w:rPr>
          <w:rFonts w:ascii="Times New Roman" w:hAnsi="Times New Roman"/>
          <w:color w:val="000000"/>
          <w:sz w:val="24"/>
          <w:szCs w:val="24"/>
        </w:rPr>
      </w:pPr>
    </w:p>
    <w:p>
      <w:pPr>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Приложение 2</w:t>
      </w:r>
    </w:p>
    <w:p>
      <w:pPr>
        <w:spacing w:after="0" w:line="240" w:lineRule="auto"/>
        <w:jc w:val="right"/>
        <w:rPr>
          <w:rFonts w:ascii="Times New Roman" w:hAnsi="Times New Roman"/>
          <w:sz w:val="24"/>
          <w:szCs w:val="24"/>
          <w:lang w:eastAsia="ru-RU"/>
        </w:rPr>
      </w:pPr>
      <w:r>
        <w:rPr>
          <w:rFonts w:ascii="Times New Roman" w:hAnsi="Times New Roman"/>
          <w:sz w:val="24"/>
          <w:szCs w:val="24"/>
        </w:rPr>
        <w:t xml:space="preserve">к </w:t>
      </w:r>
      <w:r>
        <w:rPr>
          <w:rFonts w:ascii="Times New Roman" w:hAnsi="Times New Roman"/>
          <w:color w:val="000000"/>
          <w:sz w:val="24"/>
          <w:szCs w:val="24"/>
        </w:rPr>
        <w:t>Положению о предотвращении и урегулировании конфликта интересов</w:t>
      </w:r>
    </w:p>
    <w:p>
      <w:pPr>
        <w:spacing w:after="0" w:line="240" w:lineRule="auto"/>
        <w:jc w:val="right"/>
        <w:rPr>
          <w:rFonts w:ascii="Times New Roman" w:hAnsi="Times New Roman"/>
          <w:sz w:val="24"/>
          <w:szCs w:val="24"/>
        </w:rPr>
      </w:pPr>
      <w:r>
        <w:rPr>
          <w:rFonts w:ascii="Times New Roman" w:hAnsi="Times New Roman"/>
          <w:sz w:val="24"/>
          <w:szCs w:val="24"/>
          <w:lang w:eastAsia="ru-RU"/>
        </w:rPr>
        <w:t xml:space="preserve">в </w:t>
      </w:r>
      <w:r>
        <w:rPr>
          <w:rFonts w:ascii="Times New Roman" w:hAnsi="Times New Roman"/>
          <w:sz w:val="24"/>
          <w:szCs w:val="24"/>
        </w:rPr>
        <w:t>МБОУ «Новоякуповская ООШ»</w:t>
      </w:r>
    </w:p>
    <w:p>
      <w:pPr>
        <w:spacing w:after="0" w:line="240" w:lineRule="auto"/>
        <w:jc w:val="right"/>
        <w:rPr>
          <w:rFonts w:ascii="Times New Roman" w:hAnsi="Times New Roman"/>
          <w:sz w:val="24"/>
          <w:szCs w:val="24"/>
        </w:rPr>
      </w:pPr>
    </w:p>
    <w:p>
      <w:pPr>
        <w:spacing w:after="0" w:line="240" w:lineRule="auto"/>
        <w:jc w:val="right"/>
        <w:rPr>
          <w:rFonts w:ascii="Times New Roman" w:hAnsi="Times New Roman" w:cs="Calibri"/>
          <w:sz w:val="24"/>
          <w:szCs w:val="24"/>
        </w:rPr>
      </w:pP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ЖУРНАЛ РЕГИСТРАЦИИ УВЕДОМЛЕНИЙ</w:t>
      </w: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pPr>
        <w:autoSpaceDE w:val="0"/>
        <w:autoSpaceDN w:val="0"/>
        <w:adjustRightInd w:val="0"/>
        <w:spacing w:after="0" w:line="240" w:lineRule="auto"/>
        <w:ind w:firstLine="709"/>
        <w:jc w:val="center"/>
        <w:rPr>
          <w:rFonts w:ascii="Times New Roman" w:hAnsi="Times New Roman"/>
          <w:b/>
          <w:iCs/>
          <w:color w:val="000000"/>
          <w:sz w:val="24"/>
          <w:szCs w:val="24"/>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
        <w:gridCol w:w="785"/>
        <w:gridCol w:w="1071"/>
        <w:gridCol w:w="1339"/>
        <w:gridCol w:w="1739"/>
        <w:gridCol w:w="1473"/>
        <w:gridCol w:w="1071"/>
        <w:gridCol w:w="936"/>
        <w:gridCol w:w="1084"/>
      </w:tblGrid>
      <w:tr>
        <w:trPr>
          <w:trHeight w:val="1287"/>
        </w:trPr>
        <w:tc>
          <w:tcPr>
            <w:tcW w:w="312" w:type="dxa"/>
          </w:tcPr>
          <w:p>
            <w:pPr>
              <w:spacing w:after="0" w:line="240" w:lineRule="auto"/>
              <w:jc w:val="center"/>
              <w:rPr>
                <w:rFonts w:ascii="Times New Roman" w:hAnsi="Times New Roman"/>
                <w:sz w:val="18"/>
                <w:szCs w:val="18"/>
              </w:rPr>
            </w:pPr>
            <w:r>
              <w:rPr>
                <w:rFonts w:ascii="Times New Roman" w:hAnsi="Times New Roman"/>
                <w:sz w:val="18"/>
                <w:szCs w:val="18"/>
              </w:rPr>
              <w:t>№</w:t>
            </w:r>
          </w:p>
        </w:tc>
        <w:tc>
          <w:tcPr>
            <w:tcW w:w="785" w:type="dxa"/>
          </w:tcPr>
          <w:p>
            <w:pPr>
              <w:spacing w:after="0" w:line="240" w:lineRule="auto"/>
              <w:jc w:val="center"/>
              <w:rPr>
                <w:rFonts w:ascii="Times New Roman" w:hAnsi="Times New Roman"/>
                <w:sz w:val="18"/>
                <w:szCs w:val="18"/>
              </w:rPr>
            </w:pPr>
            <w:r>
              <w:rPr>
                <w:rFonts w:ascii="Times New Roman" w:hAnsi="Times New Roman"/>
                <w:sz w:val="18"/>
                <w:szCs w:val="18"/>
              </w:rPr>
              <w:t>Дата регист-рации</w:t>
            </w:r>
          </w:p>
        </w:tc>
        <w:tc>
          <w:tcPr>
            <w:tcW w:w="1071" w:type="dxa"/>
          </w:tcPr>
          <w:p>
            <w:pPr>
              <w:spacing w:after="0" w:line="240" w:lineRule="auto"/>
              <w:jc w:val="center"/>
              <w:rPr>
                <w:rFonts w:ascii="Times New Roman" w:hAnsi="Times New Roman"/>
                <w:sz w:val="18"/>
                <w:szCs w:val="18"/>
              </w:rPr>
            </w:pPr>
            <w:r>
              <w:rPr>
                <w:rFonts w:ascii="Times New Roman" w:hAnsi="Times New Roman"/>
                <w:sz w:val="18"/>
                <w:szCs w:val="18"/>
              </w:rPr>
              <w:t>Регистра-ционный номер</w:t>
            </w:r>
          </w:p>
        </w:tc>
        <w:tc>
          <w:tcPr>
            <w:tcW w:w="1339" w:type="dxa"/>
          </w:tcPr>
          <w:p>
            <w:pPr>
              <w:spacing w:after="0" w:line="240" w:lineRule="auto"/>
              <w:jc w:val="center"/>
              <w:rPr>
                <w:rFonts w:ascii="Times New Roman" w:hAnsi="Times New Roman"/>
                <w:sz w:val="18"/>
                <w:szCs w:val="18"/>
              </w:rPr>
            </w:pPr>
            <w:r>
              <w:rPr>
                <w:rFonts w:ascii="Times New Roman" w:hAnsi="Times New Roman"/>
                <w:sz w:val="18"/>
                <w:szCs w:val="18"/>
              </w:rPr>
              <w:t>Содержание заинтересо-</w:t>
            </w:r>
          </w:p>
          <w:p>
            <w:pPr>
              <w:spacing w:after="0" w:line="240" w:lineRule="auto"/>
              <w:jc w:val="center"/>
              <w:rPr>
                <w:rFonts w:ascii="Times New Roman" w:hAnsi="Times New Roman"/>
                <w:sz w:val="18"/>
                <w:szCs w:val="18"/>
              </w:rPr>
            </w:pPr>
            <w:r>
              <w:rPr>
                <w:rFonts w:ascii="Times New Roman" w:hAnsi="Times New Roman"/>
                <w:sz w:val="18"/>
                <w:szCs w:val="18"/>
              </w:rPr>
              <w:t>ванности</w:t>
            </w:r>
          </w:p>
        </w:tc>
        <w:tc>
          <w:tcPr>
            <w:tcW w:w="1739" w:type="dxa"/>
          </w:tcPr>
          <w:p>
            <w:pPr>
              <w:spacing w:after="0" w:line="240" w:lineRule="auto"/>
              <w:jc w:val="center"/>
              <w:rPr>
                <w:rFonts w:ascii="Times New Roman" w:hAnsi="Times New Roman"/>
                <w:sz w:val="18"/>
                <w:szCs w:val="18"/>
              </w:rPr>
            </w:pPr>
            <w:r>
              <w:rPr>
                <w:rFonts w:ascii="Times New Roman" w:hAnsi="Times New Roman"/>
                <w:sz w:val="18"/>
                <w:szCs w:val="18"/>
              </w:rPr>
              <w:t>Действие, в совершении которого имеется заинтересован-ность лица</w:t>
            </w:r>
          </w:p>
        </w:tc>
        <w:tc>
          <w:tcPr>
            <w:tcW w:w="1473" w:type="dxa"/>
          </w:tcPr>
          <w:p>
            <w:pPr>
              <w:spacing w:after="0" w:line="240" w:lineRule="auto"/>
              <w:jc w:val="center"/>
              <w:rPr>
                <w:rFonts w:ascii="Times New Roman" w:hAnsi="Times New Roman"/>
                <w:sz w:val="18"/>
                <w:szCs w:val="18"/>
              </w:rPr>
            </w:pPr>
            <w:r>
              <w:rPr>
                <w:rFonts w:ascii="Times New Roman" w:hAnsi="Times New Roman"/>
                <w:sz w:val="18"/>
                <w:szCs w:val="18"/>
              </w:rPr>
              <w:t>ФИО, должность лица, направившего уведомление</w:t>
            </w:r>
          </w:p>
        </w:tc>
        <w:tc>
          <w:tcPr>
            <w:tcW w:w="1071" w:type="dxa"/>
          </w:tcPr>
          <w:p>
            <w:pPr>
              <w:spacing w:after="0" w:line="240" w:lineRule="auto"/>
              <w:jc w:val="center"/>
              <w:rPr>
                <w:rFonts w:ascii="Times New Roman" w:hAnsi="Times New Roman"/>
                <w:sz w:val="18"/>
                <w:szCs w:val="18"/>
              </w:rPr>
            </w:pPr>
            <w:r>
              <w:rPr>
                <w:rFonts w:ascii="Times New Roman" w:hAnsi="Times New Roman"/>
                <w:sz w:val="18"/>
                <w:szCs w:val="18"/>
              </w:rPr>
              <w:t>ФИО, должность лица, приняв-шегоуведомле-ние</w:t>
            </w:r>
          </w:p>
        </w:tc>
        <w:tc>
          <w:tcPr>
            <w:tcW w:w="936" w:type="dxa"/>
          </w:tcPr>
          <w:p>
            <w:pPr>
              <w:spacing w:after="0" w:line="240" w:lineRule="auto"/>
              <w:jc w:val="center"/>
              <w:rPr>
                <w:rFonts w:ascii="Times New Roman" w:hAnsi="Times New Roman"/>
                <w:sz w:val="18"/>
                <w:szCs w:val="18"/>
              </w:rPr>
            </w:pPr>
            <w:r>
              <w:rPr>
                <w:rFonts w:ascii="Times New Roman" w:hAnsi="Times New Roman"/>
                <w:sz w:val="18"/>
                <w:szCs w:val="18"/>
              </w:rPr>
              <w:t>Подпись лица, направившего уведом-ление</w:t>
            </w:r>
          </w:p>
        </w:tc>
        <w:tc>
          <w:tcPr>
            <w:tcW w:w="1084" w:type="dxa"/>
          </w:tcPr>
          <w:p>
            <w:pPr>
              <w:spacing w:after="0" w:line="240" w:lineRule="auto"/>
              <w:jc w:val="center"/>
              <w:rPr>
                <w:rFonts w:ascii="Times New Roman" w:hAnsi="Times New Roman"/>
                <w:sz w:val="18"/>
                <w:szCs w:val="18"/>
              </w:rPr>
            </w:pPr>
            <w:r>
              <w:rPr>
                <w:rFonts w:ascii="Times New Roman" w:hAnsi="Times New Roman"/>
                <w:sz w:val="18"/>
                <w:szCs w:val="18"/>
              </w:rPr>
              <w:t>Подпись лица, приняв-шегоуведомл-ение</w:t>
            </w:r>
          </w:p>
        </w:tc>
      </w:tr>
      <w:tr>
        <w:trPr>
          <w:trHeight w:val="227"/>
        </w:trPr>
        <w:tc>
          <w:tcPr>
            <w:tcW w:w="312" w:type="dxa"/>
            <w:vAlign w:val="center"/>
          </w:tcPr>
          <w:p>
            <w:pPr>
              <w:spacing w:after="0" w:line="240" w:lineRule="auto"/>
              <w:jc w:val="center"/>
              <w:rPr>
                <w:rFonts w:ascii="Times New Roman" w:hAnsi="Times New Roman"/>
                <w:szCs w:val="28"/>
              </w:rPr>
            </w:pPr>
            <w:r>
              <w:rPr>
                <w:rFonts w:ascii="Times New Roman" w:hAnsi="Times New Roman"/>
                <w:szCs w:val="28"/>
              </w:rPr>
              <w:t>1</w:t>
            </w:r>
          </w:p>
        </w:tc>
        <w:tc>
          <w:tcPr>
            <w:tcW w:w="785" w:type="dxa"/>
            <w:vAlign w:val="center"/>
          </w:tcPr>
          <w:p>
            <w:pPr>
              <w:spacing w:after="0" w:line="240" w:lineRule="auto"/>
              <w:jc w:val="center"/>
              <w:rPr>
                <w:rFonts w:ascii="Times New Roman" w:hAnsi="Times New Roman"/>
                <w:szCs w:val="28"/>
              </w:rPr>
            </w:pPr>
            <w:r>
              <w:rPr>
                <w:rFonts w:ascii="Times New Roman" w:hAnsi="Times New Roman"/>
                <w:szCs w:val="28"/>
              </w:rPr>
              <w:t>2</w:t>
            </w:r>
          </w:p>
        </w:tc>
        <w:tc>
          <w:tcPr>
            <w:tcW w:w="1071" w:type="dxa"/>
            <w:vAlign w:val="center"/>
          </w:tcPr>
          <w:p>
            <w:pPr>
              <w:spacing w:after="0" w:line="240" w:lineRule="auto"/>
              <w:jc w:val="center"/>
              <w:rPr>
                <w:rFonts w:ascii="Times New Roman" w:hAnsi="Times New Roman"/>
                <w:szCs w:val="28"/>
              </w:rPr>
            </w:pPr>
            <w:r>
              <w:rPr>
                <w:rFonts w:ascii="Times New Roman" w:hAnsi="Times New Roman"/>
                <w:szCs w:val="28"/>
              </w:rPr>
              <w:t>3</w:t>
            </w:r>
          </w:p>
        </w:tc>
        <w:tc>
          <w:tcPr>
            <w:tcW w:w="1339" w:type="dxa"/>
            <w:vAlign w:val="center"/>
          </w:tcPr>
          <w:p>
            <w:pPr>
              <w:spacing w:after="0" w:line="240" w:lineRule="auto"/>
              <w:jc w:val="center"/>
              <w:rPr>
                <w:rFonts w:ascii="Times New Roman" w:hAnsi="Times New Roman"/>
                <w:szCs w:val="28"/>
              </w:rPr>
            </w:pPr>
            <w:r>
              <w:rPr>
                <w:rFonts w:ascii="Times New Roman" w:hAnsi="Times New Roman"/>
                <w:szCs w:val="28"/>
              </w:rPr>
              <w:t>4</w:t>
            </w:r>
          </w:p>
        </w:tc>
        <w:tc>
          <w:tcPr>
            <w:tcW w:w="1739" w:type="dxa"/>
            <w:vAlign w:val="center"/>
          </w:tcPr>
          <w:p>
            <w:pPr>
              <w:spacing w:after="0" w:line="240" w:lineRule="auto"/>
              <w:jc w:val="center"/>
              <w:rPr>
                <w:rFonts w:ascii="Times New Roman" w:hAnsi="Times New Roman"/>
                <w:szCs w:val="28"/>
              </w:rPr>
            </w:pPr>
            <w:r>
              <w:rPr>
                <w:rFonts w:ascii="Times New Roman" w:hAnsi="Times New Roman"/>
                <w:szCs w:val="28"/>
              </w:rPr>
              <w:t>5</w:t>
            </w:r>
          </w:p>
        </w:tc>
        <w:tc>
          <w:tcPr>
            <w:tcW w:w="1473" w:type="dxa"/>
            <w:vAlign w:val="center"/>
          </w:tcPr>
          <w:p>
            <w:pPr>
              <w:spacing w:after="0" w:line="240" w:lineRule="auto"/>
              <w:jc w:val="center"/>
              <w:rPr>
                <w:rFonts w:ascii="Times New Roman" w:hAnsi="Times New Roman"/>
                <w:szCs w:val="28"/>
              </w:rPr>
            </w:pPr>
            <w:r>
              <w:rPr>
                <w:rFonts w:ascii="Times New Roman" w:hAnsi="Times New Roman"/>
                <w:szCs w:val="28"/>
              </w:rPr>
              <w:t>6</w:t>
            </w:r>
          </w:p>
        </w:tc>
        <w:tc>
          <w:tcPr>
            <w:tcW w:w="1071" w:type="dxa"/>
            <w:vAlign w:val="center"/>
          </w:tcPr>
          <w:p>
            <w:pPr>
              <w:spacing w:after="0" w:line="240" w:lineRule="auto"/>
              <w:jc w:val="center"/>
              <w:rPr>
                <w:rFonts w:ascii="Times New Roman" w:hAnsi="Times New Roman"/>
                <w:szCs w:val="28"/>
              </w:rPr>
            </w:pPr>
            <w:r>
              <w:rPr>
                <w:rFonts w:ascii="Times New Roman" w:hAnsi="Times New Roman"/>
                <w:szCs w:val="28"/>
              </w:rPr>
              <w:t>7</w:t>
            </w:r>
          </w:p>
        </w:tc>
        <w:tc>
          <w:tcPr>
            <w:tcW w:w="936" w:type="dxa"/>
            <w:vAlign w:val="center"/>
          </w:tcPr>
          <w:p>
            <w:pPr>
              <w:spacing w:after="0" w:line="240" w:lineRule="auto"/>
              <w:jc w:val="center"/>
              <w:rPr>
                <w:rFonts w:ascii="Times New Roman" w:hAnsi="Times New Roman"/>
                <w:szCs w:val="28"/>
              </w:rPr>
            </w:pPr>
            <w:r>
              <w:rPr>
                <w:rFonts w:ascii="Times New Roman" w:hAnsi="Times New Roman"/>
                <w:szCs w:val="28"/>
              </w:rPr>
              <w:t>8</w:t>
            </w:r>
          </w:p>
        </w:tc>
        <w:tc>
          <w:tcPr>
            <w:tcW w:w="1084" w:type="dxa"/>
            <w:vAlign w:val="center"/>
          </w:tcPr>
          <w:p>
            <w:pPr>
              <w:spacing w:after="0" w:line="240" w:lineRule="auto"/>
              <w:jc w:val="center"/>
              <w:rPr>
                <w:rFonts w:ascii="Times New Roman" w:hAnsi="Times New Roman"/>
                <w:szCs w:val="28"/>
              </w:rPr>
            </w:pPr>
            <w:r>
              <w:rPr>
                <w:rFonts w:ascii="Times New Roman" w:hAnsi="Times New Roman"/>
                <w:szCs w:val="28"/>
              </w:rPr>
              <w:t>9</w:t>
            </w:r>
          </w:p>
        </w:tc>
      </w:tr>
      <w:tr>
        <w:trPr>
          <w:trHeight w:val="214"/>
        </w:trPr>
        <w:tc>
          <w:tcPr>
            <w:tcW w:w="312" w:type="dxa"/>
          </w:tcPr>
          <w:p>
            <w:pPr>
              <w:spacing w:after="0" w:line="240" w:lineRule="auto"/>
              <w:jc w:val="both"/>
              <w:rPr>
                <w:rFonts w:ascii="Times New Roman" w:hAnsi="Times New Roman"/>
                <w:szCs w:val="28"/>
              </w:rPr>
            </w:pPr>
          </w:p>
        </w:tc>
        <w:tc>
          <w:tcPr>
            <w:tcW w:w="785" w:type="dxa"/>
          </w:tcPr>
          <w:p>
            <w:pPr>
              <w:spacing w:after="0" w:line="240" w:lineRule="auto"/>
              <w:jc w:val="both"/>
              <w:rPr>
                <w:rFonts w:ascii="Times New Roman" w:hAnsi="Times New Roman"/>
                <w:szCs w:val="28"/>
              </w:rPr>
            </w:pPr>
          </w:p>
          <w:p>
            <w:pPr>
              <w:spacing w:after="0" w:line="240" w:lineRule="auto"/>
              <w:jc w:val="both"/>
              <w:rPr>
                <w:rFonts w:ascii="Times New Roman" w:hAnsi="Times New Roman"/>
                <w:szCs w:val="28"/>
              </w:rPr>
            </w:pPr>
          </w:p>
        </w:tc>
        <w:tc>
          <w:tcPr>
            <w:tcW w:w="1071" w:type="dxa"/>
          </w:tcPr>
          <w:p>
            <w:pPr>
              <w:spacing w:after="0" w:line="240" w:lineRule="auto"/>
              <w:jc w:val="both"/>
              <w:rPr>
                <w:rFonts w:ascii="Times New Roman" w:hAnsi="Times New Roman"/>
                <w:szCs w:val="28"/>
              </w:rPr>
            </w:pPr>
          </w:p>
        </w:tc>
        <w:tc>
          <w:tcPr>
            <w:tcW w:w="1339" w:type="dxa"/>
          </w:tcPr>
          <w:p>
            <w:pPr>
              <w:spacing w:after="0" w:line="240" w:lineRule="auto"/>
              <w:jc w:val="both"/>
              <w:rPr>
                <w:rFonts w:ascii="Times New Roman" w:hAnsi="Times New Roman"/>
                <w:szCs w:val="28"/>
              </w:rPr>
            </w:pPr>
          </w:p>
        </w:tc>
        <w:tc>
          <w:tcPr>
            <w:tcW w:w="1739" w:type="dxa"/>
          </w:tcPr>
          <w:p>
            <w:pPr>
              <w:spacing w:after="0" w:line="240" w:lineRule="auto"/>
              <w:jc w:val="both"/>
              <w:rPr>
                <w:rFonts w:ascii="Times New Roman" w:hAnsi="Times New Roman"/>
                <w:szCs w:val="28"/>
              </w:rPr>
            </w:pPr>
          </w:p>
        </w:tc>
        <w:tc>
          <w:tcPr>
            <w:tcW w:w="1473" w:type="dxa"/>
          </w:tcPr>
          <w:p>
            <w:pPr>
              <w:spacing w:after="0" w:line="240" w:lineRule="auto"/>
              <w:jc w:val="both"/>
              <w:rPr>
                <w:rFonts w:ascii="Times New Roman" w:hAnsi="Times New Roman"/>
                <w:szCs w:val="28"/>
              </w:rPr>
            </w:pPr>
          </w:p>
        </w:tc>
        <w:tc>
          <w:tcPr>
            <w:tcW w:w="1071" w:type="dxa"/>
          </w:tcPr>
          <w:p>
            <w:pPr>
              <w:spacing w:after="0" w:line="240" w:lineRule="auto"/>
              <w:jc w:val="both"/>
              <w:rPr>
                <w:rFonts w:ascii="Times New Roman" w:hAnsi="Times New Roman"/>
                <w:szCs w:val="28"/>
              </w:rPr>
            </w:pPr>
          </w:p>
        </w:tc>
        <w:tc>
          <w:tcPr>
            <w:tcW w:w="936" w:type="dxa"/>
          </w:tcPr>
          <w:p>
            <w:pPr>
              <w:spacing w:after="0" w:line="240" w:lineRule="auto"/>
              <w:jc w:val="both"/>
              <w:rPr>
                <w:rFonts w:ascii="Times New Roman" w:hAnsi="Times New Roman"/>
                <w:szCs w:val="28"/>
              </w:rPr>
            </w:pPr>
          </w:p>
        </w:tc>
        <w:tc>
          <w:tcPr>
            <w:tcW w:w="1084" w:type="dxa"/>
          </w:tcPr>
          <w:p>
            <w:pPr>
              <w:spacing w:after="0" w:line="240" w:lineRule="auto"/>
              <w:jc w:val="both"/>
              <w:rPr>
                <w:rFonts w:ascii="Times New Roman" w:hAnsi="Times New Roman"/>
                <w:szCs w:val="28"/>
              </w:rPr>
            </w:pPr>
          </w:p>
        </w:tc>
      </w:tr>
      <w:tr>
        <w:trPr>
          <w:trHeight w:val="489"/>
        </w:trPr>
        <w:tc>
          <w:tcPr>
            <w:tcW w:w="312" w:type="dxa"/>
          </w:tcPr>
          <w:p>
            <w:pPr>
              <w:spacing w:after="0" w:line="240" w:lineRule="auto"/>
              <w:jc w:val="both"/>
              <w:rPr>
                <w:rFonts w:ascii="Times New Roman" w:hAnsi="Times New Roman"/>
                <w:szCs w:val="28"/>
              </w:rPr>
            </w:pPr>
          </w:p>
        </w:tc>
        <w:tc>
          <w:tcPr>
            <w:tcW w:w="785" w:type="dxa"/>
          </w:tcPr>
          <w:p>
            <w:pPr>
              <w:spacing w:after="0" w:line="240" w:lineRule="auto"/>
              <w:jc w:val="both"/>
              <w:rPr>
                <w:rFonts w:ascii="Times New Roman" w:hAnsi="Times New Roman"/>
                <w:szCs w:val="28"/>
              </w:rPr>
            </w:pPr>
          </w:p>
        </w:tc>
        <w:tc>
          <w:tcPr>
            <w:tcW w:w="1071" w:type="dxa"/>
          </w:tcPr>
          <w:p>
            <w:pPr>
              <w:spacing w:after="0" w:line="240" w:lineRule="auto"/>
              <w:jc w:val="both"/>
              <w:rPr>
                <w:rFonts w:ascii="Times New Roman" w:hAnsi="Times New Roman"/>
                <w:szCs w:val="28"/>
              </w:rPr>
            </w:pPr>
          </w:p>
        </w:tc>
        <w:tc>
          <w:tcPr>
            <w:tcW w:w="1339" w:type="dxa"/>
          </w:tcPr>
          <w:p>
            <w:pPr>
              <w:spacing w:after="0" w:line="240" w:lineRule="auto"/>
              <w:jc w:val="both"/>
              <w:rPr>
                <w:rFonts w:ascii="Times New Roman" w:hAnsi="Times New Roman"/>
                <w:szCs w:val="28"/>
              </w:rPr>
            </w:pPr>
          </w:p>
        </w:tc>
        <w:tc>
          <w:tcPr>
            <w:tcW w:w="1739" w:type="dxa"/>
          </w:tcPr>
          <w:p>
            <w:pPr>
              <w:spacing w:after="0" w:line="240" w:lineRule="auto"/>
              <w:jc w:val="both"/>
              <w:rPr>
                <w:rFonts w:ascii="Times New Roman" w:hAnsi="Times New Roman"/>
                <w:szCs w:val="28"/>
              </w:rPr>
            </w:pPr>
          </w:p>
        </w:tc>
        <w:tc>
          <w:tcPr>
            <w:tcW w:w="1473" w:type="dxa"/>
          </w:tcPr>
          <w:p>
            <w:pPr>
              <w:spacing w:after="0" w:line="240" w:lineRule="auto"/>
              <w:jc w:val="both"/>
              <w:rPr>
                <w:rFonts w:ascii="Times New Roman" w:hAnsi="Times New Roman"/>
                <w:szCs w:val="28"/>
              </w:rPr>
            </w:pPr>
          </w:p>
        </w:tc>
        <w:tc>
          <w:tcPr>
            <w:tcW w:w="1071" w:type="dxa"/>
          </w:tcPr>
          <w:p>
            <w:pPr>
              <w:spacing w:after="0" w:line="240" w:lineRule="auto"/>
              <w:jc w:val="both"/>
              <w:rPr>
                <w:rFonts w:ascii="Times New Roman" w:hAnsi="Times New Roman"/>
                <w:szCs w:val="28"/>
              </w:rPr>
            </w:pPr>
          </w:p>
        </w:tc>
        <w:tc>
          <w:tcPr>
            <w:tcW w:w="936" w:type="dxa"/>
          </w:tcPr>
          <w:p>
            <w:pPr>
              <w:spacing w:after="0" w:line="240" w:lineRule="auto"/>
              <w:jc w:val="both"/>
              <w:rPr>
                <w:rFonts w:ascii="Times New Roman" w:hAnsi="Times New Roman"/>
                <w:szCs w:val="28"/>
              </w:rPr>
            </w:pPr>
          </w:p>
        </w:tc>
        <w:tc>
          <w:tcPr>
            <w:tcW w:w="1084" w:type="dxa"/>
          </w:tcPr>
          <w:p>
            <w:pPr>
              <w:spacing w:after="0" w:line="240" w:lineRule="auto"/>
              <w:jc w:val="both"/>
              <w:rPr>
                <w:rFonts w:ascii="Times New Roman" w:hAnsi="Times New Roman"/>
                <w:szCs w:val="28"/>
              </w:rPr>
            </w:pPr>
          </w:p>
        </w:tc>
      </w:tr>
    </w:tbl>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
          <w:iCs/>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39" style="position:absolute;left:0;text-align:left;z-index:251685888;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spacing w:line="240" w:lineRule="auto"/>
        <w:jc w:val="center"/>
        <w:rPr>
          <w:rStyle w:val="a3"/>
          <w:rFonts w:ascii="Times New Roman" w:hAnsi="Times New Roman"/>
          <w:sz w:val="18"/>
          <w:szCs w:val="18"/>
          <w:lang w:eastAsia="ar-SA"/>
        </w:rPr>
      </w:pPr>
    </w:p>
    <w:p>
      <w:pPr>
        <w:spacing w:line="240" w:lineRule="auto"/>
        <w:jc w:val="center"/>
        <w:rPr>
          <w:rStyle w:val="a3"/>
          <w:rFonts w:ascii="Times New Roman" w:hAnsi="Times New Roman"/>
          <w:sz w:val="18"/>
          <w:szCs w:val="18"/>
          <w:lang w:eastAsia="ar-SA"/>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spacing w:line="240" w:lineRule="auto"/>
        <w:jc w:val="center"/>
        <w:rPr>
          <w:rStyle w:val="a3"/>
          <w:rFonts w:ascii="Times New Roman" w:hAnsi="Times New Roman"/>
        </w:rPr>
      </w:pPr>
      <w:r>
        <w:rPr>
          <w:rFonts w:ascii="Times New Roman" w:hAnsi="Times New Roman"/>
          <w:iCs/>
          <w:sz w:val="23"/>
          <w:szCs w:val="23"/>
        </w:rPr>
        <w:t xml:space="preserve">                                                                                                           ____________Б.М.Ханнанова</w:t>
      </w:r>
    </w:p>
    <w:p>
      <w:pPr>
        <w:autoSpaceDE w:val="0"/>
        <w:autoSpaceDN w:val="0"/>
        <w:adjustRightInd w:val="0"/>
        <w:spacing w:after="0" w:line="240" w:lineRule="auto"/>
        <w:ind w:firstLine="709"/>
        <w:jc w:val="right"/>
        <w:rPr>
          <w:rFonts w:ascii="Times New Roman" w:hAnsi="Times New Roman"/>
          <w:b/>
          <w:i/>
          <w:iCs/>
          <w:color w:val="000000"/>
          <w:sz w:val="24"/>
          <w:szCs w:val="24"/>
        </w:rPr>
      </w:pPr>
    </w:p>
    <w:p>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sz w:val="24"/>
          <w:szCs w:val="24"/>
          <w:lang w:eastAsia="ru-RU"/>
        </w:rPr>
        <w:t xml:space="preserve">Положение о комиссии по противодействию коррупции в муниципальном бюджетном общеобразовательном учреждении «Новоякуповская основная общеобразовательная школа» </w:t>
      </w:r>
    </w:p>
    <w:p>
      <w:pPr>
        <w:autoSpaceDE w:val="0"/>
        <w:autoSpaceDN w:val="0"/>
        <w:adjustRightInd w:val="0"/>
        <w:spacing w:after="0" w:line="240" w:lineRule="auto"/>
        <w:ind w:firstLine="709"/>
        <w:jc w:val="center"/>
        <w:rPr>
          <w:rFonts w:ascii="Times New Roman" w:hAnsi="Times New Roman"/>
          <w:b/>
          <w:sz w:val="24"/>
          <w:szCs w:val="24"/>
          <w:lang w:eastAsia="ru-RU"/>
        </w:rPr>
      </w:pPr>
    </w:p>
    <w:p>
      <w:pPr>
        <w:spacing w:after="0" w:line="240" w:lineRule="auto"/>
        <w:ind w:firstLine="426"/>
        <w:jc w:val="both"/>
        <w:rPr>
          <w:rFonts w:ascii="Times New Roman" w:hAnsi="Times New Roman"/>
          <w:sz w:val="24"/>
          <w:szCs w:val="24"/>
        </w:rPr>
      </w:pPr>
      <w:r>
        <w:rPr>
          <w:rFonts w:ascii="Times New Roman" w:hAnsi="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МБОУ «Новоякуповская ООШ».</w:t>
      </w:r>
    </w:p>
    <w:p>
      <w:pPr>
        <w:spacing w:after="0" w:line="240" w:lineRule="auto"/>
        <w:ind w:firstLine="426"/>
        <w:jc w:val="both"/>
        <w:rPr>
          <w:rFonts w:ascii="Times New Roman" w:hAnsi="Times New Roman"/>
          <w:sz w:val="24"/>
          <w:szCs w:val="24"/>
        </w:rPr>
      </w:pPr>
      <w:r>
        <w:rPr>
          <w:rFonts w:ascii="Times New Roman" w:hAnsi="Times New Roman"/>
          <w:sz w:val="24"/>
          <w:szCs w:val="24"/>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pPr>
        <w:spacing w:after="0" w:line="240" w:lineRule="auto"/>
        <w:ind w:firstLine="426"/>
        <w:jc w:val="both"/>
        <w:rPr>
          <w:rFonts w:ascii="Times New Roman" w:hAnsi="Times New Roman"/>
          <w:sz w:val="24"/>
          <w:szCs w:val="24"/>
        </w:rPr>
      </w:pPr>
      <w:r>
        <w:rPr>
          <w:rFonts w:ascii="Times New Roman" w:hAnsi="Times New Roman"/>
          <w:sz w:val="24"/>
          <w:szCs w:val="24"/>
        </w:rPr>
        <w:t>осуществления в пределах своих полномочий деятельности, направленной на противодействие коррупции в Учреждении;</w:t>
      </w:r>
    </w:p>
    <w:p>
      <w:pPr>
        <w:spacing w:after="0" w:line="240" w:lineRule="auto"/>
        <w:ind w:firstLine="426"/>
        <w:jc w:val="both"/>
        <w:rPr>
          <w:rFonts w:ascii="Times New Roman" w:hAnsi="Times New Roman"/>
          <w:sz w:val="24"/>
          <w:szCs w:val="24"/>
        </w:rPr>
      </w:pPr>
      <w:r>
        <w:rPr>
          <w:rFonts w:ascii="Times New Roman" w:hAnsi="Times New Roman"/>
          <w:sz w:val="24"/>
          <w:szCs w:val="24"/>
        </w:rPr>
        <w:t>обеспечения защиты прав и законных интересов граждан, общества и государства от угроз, связанных с коррупцией;</w:t>
      </w:r>
    </w:p>
    <w:p>
      <w:pPr>
        <w:spacing w:after="0" w:line="240" w:lineRule="auto"/>
        <w:ind w:firstLine="426"/>
        <w:jc w:val="both"/>
        <w:rPr>
          <w:rFonts w:ascii="Times New Roman" w:hAnsi="Times New Roman"/>
          <w:sz w:val="24"/>
          <w:szCs w:val="24"/>
        </w:rPr>
      </w:pPr>
      <w:r>
        <w:rPr>
          <w:rFonts w:ascii="Times New Roman" w:hAnsi="Times New Roman"/>
          <w:sz w:val="24"/>
          <w:szCs w:val="24"/>
        </w:rPr>
        <w:t>создания системы противодействия коррупции в деятельности Учреждения;</w:t>
      </w:r>
    </w:p>
    <w:p>
      <w:pPr>
        <w:spacing w:after="0" w:line="240" w:lineRule="auto"/>
        <w:ind w:firstLine="426"/>
        <w:jc w:val="both"/>
        <w:rPr>
          <w:rFonts w:ascii="Times New Roman" w:hAnsi="Times New Roman"/>
          <w:sz w:val="24"/>
          <w:szCs w:val="24"/>
        </w:rPr>
      </w:pPr>
      <w:r>
        <w:rPr>
          <w:rFonts w:ascii="Times New Roman" w:hAnsi="Times New Roman"/>
          <w:sz w:val="24"/>
          <w:szCs w:val="24"/>
        </w:rPr>
        <w:t>повышения эффективности функционирования Учреждения за счет снижения рисков проявления коррупции.</w:t>
      </w:r>
    </w:p>
    <w:p>
      <w:pPr>
        <w:spacing w:after="0" w:line="240" w:lineRule="auto"/>
        <w:ind w:firstLine="426"/>
        <w:jc w:val="both"/>
        <w:rPr>
          <w:rFonts w:ascii="Times New Roman" w:hAnsi="Times New Roman"/>
          <w:sz w:val="24"/>
          <w:szCs w:val="24"/>
        </w:rPr>
      </w:pPr>
      <w:r>
        <w:rPr>
          <w:rFonts w:ascii="Times New Roman" w:hAnsi="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а также настоящим Положением.</w:t>
      </w:r>
    </w:p>
    <w:p>
      <w:pPr>
        <w:spacing w:after="0" w:line="240" w:lineRule="auto"/>
        <w:ind w:firstLine="426"/>
        <w:jc w:val="both"/>
        <w:rPr>
          <w:rFonts w:ascii="Times New Roman" w:hAnsi="Times New Roman"/>
          <w:sz w:val="24"/>
          <w:szCs w:val="24"/>
        </w:rPr>
      </w:pPr>
      <w:r>
        <w:rPr>
          <w:rFonts w:ascii="Times New Roman" w:hAnsi="Times New Roman"/>
          <w:sz w:val="24"/>
          <w:szCs w:val="24"/>
        </w:rPr>
        <w:t>4. Положение о Комиссии, ее состав утверждаются правовым актом Учреждения.</w:t>
      </w:r>
    </w:p>
    <w:p>
      <w:pPr>
        <w:spacing w:after="0" w:line="240" w:lineRule="auto"/>
        <w:ind w:firstLine="426"/>
        <w:jc w:val="both"/>
        <w:rPr>
          <w:rFonts w:ascii="Times New Roman" w:hAnsi="Times New Roman"/>
          <w:sz w:val="24"/>
          <w:szCs w:val="24"/>
        </w:rPr>
      </w:pPr>
      <w:r>
        <w:rPr>
          <w:rFonts w:ascii="Times New Roman" w:hAnsi="Times New Roman"/>
          <w:sz w:val="24"/>
          <w:szCs w:val="24"/>
        </w:rPr>
        <w:t>5. Основными задачами Комиссии являются:</w:t>
      </w:r>
    </w:p>
    <w:p>
      <w:pPr>
        <w:spacing w:after="0" w:line="240" w:lineRule="auto"/>
        <w:ind w:firstLine="426"/>
        <w:jc w:val="both"/>
        <w:rPr>
          <w:rFonts w:ascii="Times New Roman" w:hAnsi="Times New Roman"/>
          <w:sz w:val="24"/>
          <w:szCs w:val="24"/>
        </w:rPr>
      </w:pPr>
      <w:r>
        <w:rPr>
          <w:rFonts w:ascii="Times New Roman" w:hAnsi="Times New Roman"/>
          <w:sz w:val="24"/>
          <w:szCs w:val="24"/>
        </w:rPr>
        <w:t>а) подготовка предложений по реализации Учреждением антикоррупционной политики;</w:t>
      </w:r>
    </w:p>
    <w:p>
      <w:pPr>
        <w:spacing w:after="0" w:line="240" w:lineRule="auto"/>
        <w:ind w:firstLine="426"/>
        <w:jc w:val="both"/>
        <w:rPr>
          <w:rFonts w:ascii="Times New Roman" w:hAnsi="Times New Roman"/>
          <w:sz w:val="24"/>
          <w:szCs w:val="24"/>
        </w:rPr>
      </w:pPr>
      <w:r>
        <w:rPr>
          <w:rFonts w:ascii="Times New Roman" w:hAnsi="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pPr>
        <w:spacing w:after="0" w:line="240" w:lineRule="auto"/>
        <w:ind w:firstLine="426"/>
        <w:jc w:val="both"/>
        <w:rPr>
          <w:rFonts w:ascii="Times New Roman" w:hAnsi="Times New Roman"/>
          <w:sz w:val="24"/>
          <w:szCs w:val="24"/>
        </w:rPr>
      </w:pPr>
      <w:r>
        <w:rPr>
          <w:rFonts w:ascii="Times New Roman" w:hAnsi="Times New Roman"/>
          <w:sz w:val="24"/>
          <w:szCs w:val="24"/>
        </w:rPr>
        <w:t>в) координация деятельности структурных подразделений (работников) Учреждения по реализации антикоррупционной политики;</w:t>
      </w:r>
    </w:p>
    <w:p>
      <w:pPr>
        <w:spacing w:after="0" w:line="240" w:lineRule="auto"/>
        <w:ind w:firstLine="426"/>
        <w:jc w:val="both"/>
        <w:rPr>
          <w:rFonts w:ascii="Times New Roman" w:hAnsi="Times New Roman"/>
          <w:sz w:val="24"/>
          <w:szCs w:val="24"/>
        </w:rPr>
      </w:pPr>
      <w:r>
        <w:rPr>
          <w:rFonts w:ascii="Times New Roman" w:hAnsi="Times New Roman"/>
          <w:sz w:val="24"/>
          <w:szCs w:val="24"/>
        </w:rPr>
        <w:t>г) создание единой системы информирования работников Учреждения по вопросам противодействия коррупции;</w:t>
      </w:r>
    </w:p>
    <w:p>
      <w:pPr>
        <w:spacing w:after="0" w:line="240" w:lineRule="auto"/>
        <w:ind w:firstLine="426"/>
        <w:jc w:val="both"/>
        <w:rPr>
          <w:rFonts w:ascii="Times New Roman" w:hAnsi="Times New Roman"/>
          <w:sz w:val="24"/>
          <w:szCs w:val="24"/>
        </w:rPr>
      </w:pPr>
      <w:r>
        <w:rPr>
          <w:rFonts w:ascii="Times New Roman" w:hAnsi="Times New Roman"/>
          <w:sz w:val="24"/>
          <w:szCs w:val="24"/>
        </w:rPr>
        <w:t>д) формирование у работников Учреждения антикоррупционного сознания, а также навыков антикоррупционного поведения;</w:t>
      </w:r>
    </w:p>
    <w:p>
      <w:pPr>
        <w:spacing w:after="0" w:line="240" w:lineRule="auto"/>
        <w:ind w:firstLine="426"/>
        <w:jc w:val="both"/>
        <w:rPr>
          <w:rFonts w:ascii="Times New Roman" w:hAnsi="Times New Roman"/>
          <w:sz w:val="24"/>
          <w:szCs w:val="24"/>
        </w:rPr>
      </w:pPr>
      <w:r>
        <w:rPr>
          <w:rFonts w:ascii="Times New Roman" w:hAnsi="Times New Roman"/>
          <w:sz w:val="24"/>
          <w:szCs w:val="24"/>
        </w:rPr>
        <w:t>е) контроль за реализацией выполнения антикоррупционных мероприятий в Учреждении;</w:t>
      </w:r>
    </w:p>
    <w:p>
      <w:pPr>
        <w:spacing w:after="0" w:line="240" w:lineRule="auto"/>
        <w:ind w:firstLine="426"/>
        <w:jc w:val="both"/>
        <w:rPr>
          <w:rFonts w:ascii="Times New Roman" w:hAnsi="Times New Roman"/>
          <w:sz w:val="24"/>
          <w:szCs w:val="24"/>
        </w:rPr>
      </w:pPr>
      <w:r>
        <w:rPr>
          <w:rFonts w:ascii="Times New Roman" w:hAnsi="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pPr>
        <w:spacing w:after="0" w:line="240" w:lineRule="auto"/>
        <w:ind w:firstLine="426"/>
        <w:jc w:val="both"/>
        <w:rPr>
          <w:rFonts w:ascii="Times New Roman" w:hAnsi="Times New Roman"/>
          <w:sz w:val="24"/>
          <w:szCs w:val="24"/>
        </w:rPr>
      </w:pPr>
      <w:r>
        <w:rPr>
          <w:rFonts w:ascii="Times New Roman" w:hAnsi="Times New Roman"/>
          <w:sz w:val="24"/>
          <w:szCs w:val="24"/>
        </w:rPr>
        <w:t>6. Комиссия для решения возложенных на нее задач имеет право:</w:t>
      </w:r>
    </w:p>
    <w:p>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pPr>
        <w:spacing w:after="0" w:line="240" w:lineRule="auto"/>
        <w:ind w:firstLine="426"/>
        <w:jc w:val="both"/>
        <w:rPr>
          <w:rFonts w:ascii="Times New Roman" w:hAnsi="Times New Roman"/>
          <w:sz w:val="24"/>
          <w:szCs w:val="24"/>
        </w:rPr>
      </w:pPr>
      <w:r>
        <w:rPr>
          <w:rFonts w:ascii="Times New Roman" w:hAnsi="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pPr>
        <w:spacing w:after="0" w:line="240" w:lineRule="auto"/>
        <w:ind w:firstLine="426"/>
        <w:jc w:val="both"/>
        <w:rPr>
          <w:rFonts w:ascii="Times New Roman" w:hAnsi="Times New Roman"/>
          <w:sz w:val="24"/>
          <w:szCs w:val="24"/>
        </w:rPr>
      </w:pPr>
      <w:r>
        <w:rPr>
          <w:rFonts w:ascii="Times New Roman" w:hAnsi="Times New Roman"/>
          <w:sz w:val="24"/>
          <w:szCs w:val="24"/>
        </w:rPr>
        <w:t>в) заслушивать на заседаниях Комиссии руководителей структурных подразделений, работников Учреждения;</w:t>
      </w:r>
    </w:p>
    <w:p>
      <w:pPr>
        <w:spacing w:after="0" w:line="240" w:lineRule="auto"/>
        <w:ind w:firstLine="426"/>
        <w:jc w:val="both"/>
        <w:rPr>
          <w:rFonts w:ascii="Times New Roman" w:hAnsi="Times New Roman"/>
          <w:sz w:val="24"/>
          <w:szCs w:val="24"/>
        </w:rPr>
      </w:pPr>
      <w:r>
        <w:rPr>
          <w:rFonts w:ascii="Times New Roman" w:hAnsi="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pPr>
        <w:spacing w:after="0" w:line="240" w:lineRule="auto"/>
        <w:ind w:firstLine="426"/>
        <w:jc w:val="both"/>
        <w:rPr>
          <w:rFonts w:ascii="Times New Roman" w:hAnsi="Times New Roman"/>
          <w:sz w:val="24"/>
          <w:szCs w:val="24"/>
        </w:rPr>
      </w:pPr>
      <w:r>
        <w:rPr>
          <w:rFonts w:ascii="Times New Roman" w:hAnsi="Times New Roman"/>
          <w:sz w:val="24"/>
          <w:szCs w:val="24"/>
        </w:rPr>
        <w:t>д) принимать участие в подготовке и организации выполнения приказов по вопросам, относящимся к компетенции Комиссии;</w:t>
      </w:r>
    </w:p>
    <w:p>
      <w:pPr>
        <w:spacing w:after="0" w:line="240" w:lineRule="auto"/>
        <w:ind w:firstLine="426"/>
        <w:jc w:val="both"/>
        <w:rPr>
          <w:rFonts w:ascii="Times New Roman" w:hAnsi="Times New Roman"/>
          <w:sz w:val="24"/>
          <w:szCs w:val="24"/>
        </w:rPr>
      </w:pPr>
      <w:r>
        <w:rPr>
          <w:rFonts w:ascii="Times New Roman" w:hAnsi="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pPr>
        <w:spacing w:after="0" w:line="240" w:lineRule="auto"/>
        <w:ind w:firstLine="426"/>
        <w:jc w:val="both"/>
        <w:rPr>
          <w:rFonts w:ascii="Times New Roman" w:hAnsi="Times New Roman"/>
          <w:sz w:val="24"/>
          <w:szCs w:val="24"/>
        </w:rPr>
      </w:pPr>
      <w:r>
        <w:rPr>
          <w:rFonts w:ascii="Times New Roman" w:hAnsi="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pPr>
        <w:spacing w:after="0" w:line="240" w:lineRule="auto"/>
        <w:ind w:firstLine="426"/>
        <w:jc w:val="both"/>
        <w:rPr>
          <w:rFonts w:ascii="Times New Roman" w:hAnsi="Times New Roman"/>
          <w:sz w:val="24"/>
          <w:szCs w:val="24"/>
        </w:rPr>
      </w:pPr>
      <w:r>
        <w:rPr>
          <w:rFonts w:ascii="Times New Roman" w:hAnsi="Times New Roman"/>
          <w:sz w:val="24"/>
          <w:szCs w:val="24"/>
        </w:rPr>
        <w:t>з) создавать временные рабочие группы по вопросам реализации антикоррупционной политики;</w:t>
      </w:r>
    </w:p>
    <w:p>
      <w:pPr>
        <w:spacing w:after="0" w:line="240" w:lineRule="auto"/>
        <w:ind w:firstLine="426"/>
        <w:jc w:val="both"/>
        <w:rPr>
          <w:rFonts w:ascii="Times New Roman" w:hAnsi="Times New Roman"/>
          <w:sz w:val="24"/>
          <w:szCs w:val="24"/>
        </w:rPr>
      </w:pPr>
      <w:r>
        <w:rPr>
          <w:rFonts w:ascii="Times New Roman" w:hAnsi="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pPr>
        <w:spacing w:after="0" w:line="240" w:lineRule="auto"/>
        <w:ind w:firstLine="567"/>
        <w:jc w:val="both"/>
        <w:rPr>
          <w:rFonts w:ascii="Times New Roman" w:hAnsi="Times New Roman"/>
          <w:sz w:val="24"/>
          <w:szCs w:val="24"/>
        </w:rPr>
      </w:pPr>
      <w:r>
        <w:rPr>
          <w:rFonts w:ascii="Times New Roman" w:hAnsi="Times New Roman"/>
          <w:sz w:val="24"/>
          <w:szCs w:val="24"/>
        </w:rPr>
        <w:t>7. Комиссия формируется в составе председателя Комиссии, его заместителя, секретаря и членов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8. В состав Комиссии входят:</w:t>
      </w:r>
    </w:p>
    <w:p>
      <w:pPr>
        <w:spacing w:after="0" w:line="240" w:lineRule="auto"/>
        <w:ind w:firstLine="567"/>
        <w:jc w:val="both"/>
        <w:rPr>
          <w:rFonts w:ascii="Times New Roman" w:hAnsi="Times New Roman"/>
          <w:sz w:val="24"/>
          <w:szCs w:val="24"/>
        </w:rPr>
      </w:pPr>
      <w:r>
        <w:rPr>
          <w:rFonts w:ascii="Times New Roman" w:hAnsi="Times New Roman"/>
          <w:sz w:val="24"/>
          <w:szCs w:val="24"/>
        </w:rPr>
        <w:t>а) заместитель руководителя Учреждения – председатель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б) лицо, ответственное за профилактику коррупционных правонарушений в Учреждении (секретарь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в) работники кадровой службы, юридического (правового) подразделения, других подразделений Учреждения, определяемые его руководителем;</w:t>
      </w:r>
    </w:p>
    <w:p>
      <w:pPr>
        <w:spacing w:after="0" w:line="240" w:lineRule="auto"/>
        <w:ind w:firstLine="567"/>
        <w:jc w:val="both"/>
        <w:rPr>
          <w:rFonts w:ascii="Times New Roman" w:hAnsi="Times New Roman"/>
          <w:sz w:val="24"/>
          <w:szCs w:val="24"/>
        </w:rPr>
      </w:pPr>
      <w:r>
        <w:rPr>
          <w:rFonts w:ascii="Times New Roman" w:hAnsi="Times New Roman"/>
          <w:sz w:val="24"/>
          <w:szCs w:val="24"/>
        </w:rPr>
        <w:t>г)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p>
      <w:pPr>
        <w:spacing w:after="0" w:line="240" w:lineRule="auto"/>
        <w:ind w:firstLine="567"/>
        <w:jc w:val="both"/>
        <w:rPr>
          <w:rFonts w:ascii="Times New Roman" w:hAnsi="Times New Roman"/>
          <w:sz w:val="24"/>
          <w:szCs w:val="24"/>
        </w:rPr>
      </w:pPr>
      <w:r>
        <w:rPr>
          <w:rFonts w:ascii="Times New Roman" w:hAnsi="Times New Roman"/>
          <w:sz w:val="24"/>
          <w:szCs w:val="24"/>
        </w:rPr>
        <w:t>д) представители общественных объединений, научных и образовательных организаций (по согласованию).</w:t>
      </w:r>
    </w:p>
    <w:p>
      <w:pPr>
        <w:spacing w:after="0" w:line="240" w:lineRule="auto"/>
        <w:ind w:firstLine="567"/>
        <w:jc w:val="both"/>
        <w:rPr>
          <w:rFonts w:ascii="Times New Roman" w:hAnsi="Times New Roman"/>
          <w:sz w:val="24"/>
          <w:szCs w:val="24"/>
        </w:rPr>
      </w:pPr>
      <w:r>
        <w:rPr>
          <w:rFonts w:ascii="Times New Roman" w:hAnsi="Times New Roman"/>
          <w:sz w:val="24"/>
          <w:szCs w:val="24"/>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pPr>
        <w:spacing w:after="0" w:line="240" w:lineRule="auto"/>
        <w:ind w:firstLine="567"/>
        <w:jc w:val="both"/>
        <w:rPr>
          <w:rFonts w:ascii="Times New Roman" w:hAnsi="Times New Roman"/>
          <w:sz w:val="24"/>
          <w:szCs w:val="24"/>
        </w:rPr>
      </w:pPr>
      <w:r>
        <w:rPr>
          <w:rFonts w:ascii="Times New Roman" w:hAnsi="Times New Roman"/>
          <w:sz w:val="24"/>
          <w:szCs w:val="24"/>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pPr>
        <w:spacing w:after="0" w:line="240" w:lineRule="auto"/>
        <w:ind w:firstLine="567"/>
        <w:jc w:val="both"/>
        <w:rPr>
          <w:rFonts w:ascii="Times New Roman" w:hAnsi="Times New Roman"/>
          <w:sz w:val="24"/>
          <w:szCs w:val="24"/>
        </w:rPr>
      </w:pPr>
      <w:r>
        <w:rPr>
          <w:rFonts w:ascii="Times New Roman" w:hAnsi="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spacing w:after="0" w:line="240" w:lineRule="auto"/>
        <w:ind w:firstLine="567"/>
        <w:jc w:val="both"/>
        <w:rPr>
          <w:rFonts w:ascii="Times New Roman" w:hAnsi="Times New Roman"/>
          <w:sz w:val="24"/>
          <w:szCs w:val="24"/>
        </w:rPr>
      </w:pPr>
      <w:r>
        <w:rPr>
          <w:rFonts w:ascii="Times New Roman" w:hAnsi="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pPr>
        <w:spacing w:after="0" w:line="240" w:lineRule="auto"/>
        <w:ind w:firstLine="567"/>
        <w:jc w:val="both"/>
        <w:rPr>
          <w:rFonts w:ascii="Times New Roman" w:hAnsi="Times New Roman"/>
          <w:sz w:val="24"/>
          <w:szCs w:val="24"/>
        </w:rPr>
      </w:pPr>
      <w:r>
        <w:rPr>
          <w:rFonts w:ascii="Times New Roman" w:hAnsi="Times New Roman"/>
          <w:sz w:val="24"/>
          <w:szCs w:val="24"/>
        </w:rPr>
        <w:t>другие работники Учреждения, которые могут дать пояснения по вопросам, рассматриваемым Комиссией;</w:t>
      </w:r>
    </w:p>
    <w:p>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должностные лица других государственных органов, органов местного самоуправления; </w:t>
      </w:r>
    </w:p>
    <w:p>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заинтересованных организаций;</w:t>
      </w:r>
    </w:p>
    <w:p>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pPr>
        <w:spacing w:after="0" w:line="240" w:lineRule="auto"/>
        <w:ind w:firstLine="567"/>
        <w:jc w:val="both"/>
        <w:rPr>
          <w:rFonts w:ascii="Times New Roman" w:hAnsi="Times New Roman"/>
          <w:sz w:val="24"/>
          <w:szCs w:val="24"/>
        </w:rPr>
      </w:pPr>
      <w:r>
        <w:rPr>
          <w:rFonts w:ascii="Times New Roman" w:hAnsi="Times New Roman"/>
          <w:sz w:val="24"/>
          <w:szCs w:val="24"/>
        </w:rPr>
        <w:t>13. Основаниями для заседания Комиссии являются:</w:t>
      </w:r>
    </w:p>
    <w:p>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б) представление руководителем Учреждения материалов и результатах проверки, проведенной в случае уведомления работодателя о фактах обращения в целях склонения к совершению коррупционных правонарушений;</w:t>
      </w:r>
    </w:p>
    <w:p>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рассмотрение результатов оценки коррупционных рисков в Учреждении;</w:t>
      </w:r>
    </w:p>
    <w:p>
      <w:pPr>
        <w:spacing w:after="0" w:line="240" w:lineRule="auto"/>
        <w:ind w:firstLine="567"/>
        <w:jc w:val="both"/>
        <w:rPr>
          <w:rFonts w:cs="Calibri"/>
          <w:sz w:val="24"/>
          <w:szCs w:val="24"/>
          <w:lang w:eastAsia="ru-RU"/>
        </w:rPr>
      </w:pPr>
      <w:r>
        <w:rPr>
          <w:rFonts w:ascii="Times New Roman" w:hAnsi="Times New Roman"/>
          <w:sz w:val="24"/>
          <w:szCs w:val="24"/>
          <w:lang w:eastAsia="ru-RU"/>
        </w:rPr>
        <w:t>г) иные вопросы.</w:t>
      </w:r>
    </w:p>
    <w:p>
      <w:pPr>
        <w:spacing w:after="0" w:line="240" w:lineRule="auto"/>
        <w:ind w:firstLine="567"/>
        <w:jc w:val="both"/>
        <w:rPr>
          <w:rFonts w:ascii="Times New Roman" w:hAnsi="Times New Roman"/>
          <w:sz w:val="24"/>
          <w:szCs w:val="24"/>
        </w:rPr>
      </w:pPr>
      <w:r>
        <w:rPr>
          <w:rFonts w:ascii="Times New Roman" w:hAnsi="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spacing w:after="0" w:line="240" w:lineRule="auto"/>
        <w:ind w:firstLine="567"/>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pPr>
        <w:spacing w:after="0" w:line="240" w:lineRule="auto"/>
        <w:ind w:firstLine="56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pPr>
        <w:spacing w:after="0" w:line="240" w:lineRule="auto"/>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spacing w:after="0" w:line="240" w:lineRule="auto"/>
        <w:ind w:firstLine="567"/>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pPr>
        <w:spacing w:after="0" w:line="240" w:lineRule="auto"/>
        <w:ind w:firstLine="567"/>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pPr>
        <w:spacing w:after="0" w:line="240" w:lineRule="auto"/>
        <w:ind w:firstLine="567"/>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pPr>
        <w:spacing w:after="0" w:line="240" w:lineRule="auto"/>
        <w:ind w:firstLine="567"/>
        <w:jc w:val="both"/>
        <w:rPr>
          <w:rFonts w:ascii="Times New Roman" w:hAnsi="Times New Roman"/>
          <w:sz w:val="24"/>
          <w:szCs w:val="24"/>
        </w:rPr>
      </w:pPr>
      <w:r>
        <w:rPr>
          <w:rFonts w:ascii="Times New Roman" w:hAnsi="Times New Roman"/>
          <w:sz w:val="24"/>
          <w:szCs w:val="24"/>
        </w:rPr>
        <w:t>а) признать, что при исполнении работником должностных обязанностей конфликт интересов отсутствует;</w:t>
      </w:r>
    </w:p>
    <w:p>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pPr>
        <w:spacing w:after="0" w:line="240" w:lineRule="auto"/>
        <w:ind w:firstLine="567"/>
        <w:jc w:val="both"/>
        <w:rPr>
          <w:rFonts w:ascii="Times New Roman" w:hAnsi="Times New Roman"/>
          <w:sz w:val="24"/>
          <w:szCs w:val="24"/>
        </w:rPr>
      </w:pPr>
      <w:r>
        <w:rPr>
          <w:rFonts w:ascii="Times New Roman" w:hAnsi="Times New Roman"/>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pPr>
        <w:spacing w:after="0" w:line="240" w:lineRule="auto"/>
        <w:ind w:firstLine="567"/>
        <w:jc w:val="both"/>
        <w:rPr>
          <w:rFonts w:ascii="Times New Roman" w:hAnsi="Times New Roman"/>
          <w:sz w:val="24"/>
          <w:szCs w:val="24"/>
        </w:rPr>
      </w:pPr>
      <w:r>
        <w:rPr>
          <w:rFonts w:ascii="Times New Roman" w:hAnsi="Times New Roman"/>
          <w:sz w:val="24"/>
          <w:szCs w:val="24"/>
        </w:rPr>
        <w:t>19. По итогам рассмотрения вопроса, указанного в подпункте «б» пункта 13 настоящего Положения, Комиссия принимает одно из следующих решений:</w:t>
      </w:r>
    </w:p>
    <w:p>
      <w:pPr>
        <w:spacing w:after="0" w:line="240" w:lineRule="auto"/>
        <w:ind w:firstLine="567"/>
        <w:jc w:val="both"/>
        <w:rPr>
          <w:rFonts w:ascii="Times New Roman" w:hAnsi="Times New Roman"/>
          <w:sz w:val="24"/>
          <w:szCs w:val="24"/>
        </w:rPr>
      </w:pPr>
      <w:r>
        <w:rPr>
          <w:rFonts w:ascii="Times New Roman" w:hAnsi="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pPr>
        <w:spacing w:after="0" w:line="240" w:lineRule="auto"/>
        <w:ind w:firstLine="567"/>
        <w:jc w:val="both"/>
        <w:rPr>
          <w:rFonts w:ascii="Times New Roman" w:hAnsi="Times New Roman"/>
          <w:sz w:val="24"/>
          <w:szCs w:val="24"/>
        </w:rPr>
      </w:pPr>
      <w:r>
        <w:rPr>
          <w:rFonts w:ascii="Times New Roman" w:hAnsi="Times New Roman"/>
          <w:sz w:val="24"/>
          <w:szCs w:val="24"/>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pPr>
        <w:spacing w:after="0" w:line="240" w:lineRule="auto"/>
        <w:ind w:firstLine="567"/>
        <w:jc w:val="both"/>
        <w:rPr>
          <w:rFonts w:ascii="Times New Roman" w:hAnsi="Times New Roman"/>
          <w:sz w:val="24"/>
          <w:szCs w:val="24"/>
        </w:rPr>
      </w:pPr>
      <w:r>
        <w:rPr>
          <w:rFonts w:ascii="Times New Roman" w:hAnsi="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pPr>
        <w:spacing w:after="0" w:line="240" w:lineRule="auto"/>
        <w:ind w:firstLine="567"/>
        <w:jc w:val="both"/>
        <w:rPr>
          <w:rFonts w:ascii="Times New Roman" w:hAnsi="Times New Roman"/>
          <w:sz w:val="24"/>
          <w:szCs w:val="24"/>
        </w:rPr>
      </w:pPr>
      <w:r>
        <w:rPr>
          <w:rFonts w:ascii="Times New Roman" w:hAnsi="Times New Roman"/>
          <w:sz w:val="24"/>
          <w:szCs w:val="24"/>
        </w:rPr>
        <w:t>г) о незамедлительной передаче материалов проверки в органы прокуратуры, правоохранительные органы.</w:t>
      </w:r>
    </w:p>
    <w:p>
      <w:pPr>
        <w:spacing w:after="0" w:line="240" w:lineRule="auto"/>
        <w:ind w:firstLine="567"/>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pPr>
        <w:spacing w:after="0" w:line="240" w:lineRule="auto"/>
        <w:ind w:firstLine="567"/>
        <w:jc w:val="both"/>
        <w:rPr>
          <w:rFonts w:ascii="Times New Roman" w:hAnsi="Times New Roman"/>
          <w:sz w:val="24"/>
          <w:szCs w:val="24"/>
        </w:rPr>
      </w:pPr>
      <w:r>
        <w:rPr>
          <w:rFonts w:ascii="Times New Roman" w:hAnsi="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24. Все члены Комиссии при принятии решений обладают равными правами.</w:t>
      </w:r>
    </w:p>
    <w:p>
      <w:pPr>
        <w:spacing w:after="0" w:line="240" w:lineRule="auto"/>
        <w:ind w:firstLine="567"/>
        <w:jc w:val="both"/>
        <w:rPr>
          <w:rFonts w:ascii="Times New Roman" w:hAnsi="Times New Roman"/>
          <w:sz w:val="24"/>
          <w:szCs w:val="24"/>
        </w:rPr>
      </w:pPr>
      <w:r>
        <w:rPr>
          <w:rFonts w:ascii="Times New Roman" w:hAnsi="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pPr>
        <w:spacing w:after="0" w:line="240" w:lineRule="auto"/>
        <w:ind w:firstLine="567"/>
        <w:jc w:val="both"/>
        <w:rPr>
          <w:rFonts w:ascii="Times New Roman" w:hAnsi="Times New Roman"/>
          <w:sz w:val="24"/>
          <w:szCs w:val="24"/>
        </w:rPr>
      </w:pPr>
      <w:r>
        <w:rPr>
          <w:rFonts w:ascii="Times New Roman" w:hAnsi="Times New Roman"/>
          <w:sz w:val="24"/>
          <w:szCs w:val="24"/>
        </w:rPr>
        <w:t>27. В протоколе заседания Комиссии указываются:</w:t>
      </w:r>
    </w:p>
    <w:p>
      <w:pPr>
        <w:spacing w:after="0" w:line="240" w:lineRule="auto"/>
        <w:ind w:firstLine="567"/>
        <w:jc w:val="both"/>
        <w:rPr>
          <w:rFonts w:ascii="Times New Roman" w:hAnsi="Times New Roman"/>
          <w:sz w:val="24"/>
          <w:szCs w:val="24"/>
        </w:rPr>
      </w:pPr>
      <w:r>
        <w:rPr>
          <w:rFonts w:ascii="Times New Roman" w:hAnsi="Times New Roman"/>
          <w:sz w:val="24"/>
          <w:szCs w:val="24"/>
        </w:rPr>
        <w:t>а) место и время проведения заседания Комиссии;</w:t>
      </w:r>
    </w:p>
    <w:p>
      <w:pPr>
        <w:spacing w:after="0" w:line="240" w:lineRule="auto"/>
        <w:ind w:firstLine="567"/>
        <w:jc w:val="both"/>
        <w:rPr>
          <w:rFonts w:ascii="Times New Roman" w:hAnsi="Times New Roman"/>
          <w:sz w:val="24"/>
          <w:szCs w:val="24"/>
        </w:rPr>
      </w:pPr>
      <w:r>
        <w:rPr>
          <w:rFonts w:ascii="Times New Roman" w:hAnsi="Times New Roman"/>
          <w:sz w:val="24"/>
          <w:szCs w:val="24"/>
        </w:rPr>
        <w:t>б) фамилии, имена, отчества, наименование должности членов Комиссии и других лиц, присутствующих на заседании;</w:t>
      </w:r>
    </w:p>
    <w:p>
      <w:pPr>
        <w:spacing w:after="0" w:line="240" w:lineRule="auto"/>
        <w:ind w:firstLine="567"/>
        <w:jc w:val="both"/>
        <w:rPr>
          <w:rFonts w:ascii="Times New Roman" w:hAnsi="Times New Roman"/>
          <w:sz w:val="24"/>
          <w:szCs w:val="24"/>
        </w:rPr>
      </w:pPr>
      <w:r>
        <w:rPr>
          <w:rFonts w:ascii="Times New Roman" w:hAnsi="Times New Roman"/>
          <w:sz w:val="24"/>
          <w:szCs w:val="24"/>
        </w:rPr>
        <w:t>в) повестка дня заседания Комиссии, краткое содержание рассматриваемых вопросов и материалов;</w:t>
      </w:r>
    </w:p>
    <w:p>
      <w:pPr>
        <w:spacing w:after="0" w:line="240" w:lineRule="auto"/>
        <w:ind w:firstLine="567"/>
        <w:jc w:val="both"/>
        <w:rPr>
          <w:rFonts w:ascii="Times New Roman" w:hAnsi="Times New Roman"/>
          <w:sz w:val="24"/>
          <w:szCs w:val="24"/>
        </w:rPr>
      </w:pPr>
      <w:r>
        <w:rPr>
          <w:rFonts w:ascii="Times New Roman" w:hAnsi="Times New Roman"/>
          <w:sz w:val="24"/>
          <w:szCs w:val="24"/>
        </w:rPr>
        <w:t>г) принятые Комиссией решения;</w:t>
      </w:r>
    </w:p>
    <w:p>
      <w:pPr>
        <w:spacing w:after="0" w:line="240" w:lineRule="auto"/>
        <w:ind w:firstLine="567"/>
        <w:jc w:val="both"/>
        <w:rPr>
          <w:rFonts w:ascii="Times New Roman" w:hAnsi="Times New Roman"/>
          <w:sz w:val="24"/>
          <w:szCs w:val="24"/>
        </w:rPr>
      </w:pPr>
      <w:r>
        <w:rPr>
          <w:rFonts w:ascii="Times New Roman" w:hAnsi="Times New Roman"/>
          <w:sz w:val="24"/>
          <w:szCs w:val="24"/>
        </w:rPr>
        <w:t>д) результаты голосования;</w:t>
      </w:r>
    </w:p>
    <w:p>
      <w:pPr>
        <w:spacing w:after="0" w:line="240" w:lineRule="auto"/>
        <w:ind w:firstLine="567"/>
        <w:jc w:val="both"/>
        <w:rPr>
          <w:rFonts w:ascii="Times New Roman" w:hAnsi="Times New Roman"/>
          <w:sz w:val="24"/>
          <w:szCs w:val="24"/>
        </w:rPr>
      </w:pPr>
      <w:r>
        <w:rPr>
          <w:rFonts w:ascii="Times New Roman" w:hAnsi="Times New Roman"/>
          <w:sz w:val="24"/>
          <w:szCs w:val="24"/>
        </w:rPr>
        <w:t>е) сведения о приобщенных к протоколу материалах.</w:t>
      </w:r>
    </w:p>
    <w:p>
      <w:pPr>
        <w:spacing w:after="0" w:line="240" w:lineRule="auto"/>
        <w:ind w:firstLine="567"/>
        <w:jc w:val="both"/>
        <w:rPr>
          <w:rFonts w:ascii="Times New Roman" w:hAnsi="Times New Roman"/>
          <w:sz w:val="24"/>
          <w:szCs w:val="24"/>
        </w:rPr>
      </w:pPr>
      <w:r>
        <w:rPr>
          <w:rFonts w:ascii="Times New Roman" w:hAnsi="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pPr>
        <w:spacing w:after="0" w:line="240" w:lineRule="auto"/>
        <w:ind w:firstLine="567"/>
        <w:jc w:val="both"/>
        <w:rPr>
          <w:rFonts w:ascii="Times New Roman" w:hAnsi="Times New Roman"/>
          <w:sz w:val="24"/>
          <w:szCs w:val="24"/>
        </w:rPr>
      </w:pPr>
      <w:r>
        <w:rPr>
          <w:rFonts w:ascii="Times New Roman" w:hAnsi="Times New Roman"/>
          <w:sz w:val="24"/>
          <w:szCs w:val="24"/>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pPr>
        <w:spacing w:after="0" w:line="240" w:lineRule="auto"/>
        <w:ind w:firstLine="567"/>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t>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дневный срок, а при необходимости - немедленно.</w:t>
      </w:r>
    </w:p>
    <w:p>
      <w:pPr>
        <w:spacing w:after="0" w:line="240" w:lineRule="auto"/>
        <w:ind w:firstLine="567"/>
        <w:jc w:val="both"/>
        <w:rPr>
          <w:rFonts w:ascii="Times New Roman" w:hAnsi="Times New Roman"/>
          <w:sz w:val="24"/>
          <w:szCs w:val="24"/>
        </w:rPr>
      </w:pPr>
      <w:r>
        <w:rPr>
          <w:rFonts w:ascii="Times New Roman" w:hAnsi="Times New Roman"/>
          <w:sz w:val="24"/>
          <w:szCs w:val="24"/>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0" style="position:absolute;left:0;text-align:left;z-index:251687936;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ind w:firstLine="709"/>
        <w:jc w:val="right"/>
        <w:rPr>
          <w:rFonts w:ascii="Times New Roman" w:hAnsi="Times New Roman"/>
          <w:i/>
          <w:iCs/>
          <w:color w:val="000000"/>
          <w:sz w:val="24"/>
          <w:szCs w:val="24"/>
          <w:lang w:val="en-US"/>
        </w:rPr>
      </w:pPr>
    </w:p>
    <w:p>
      <w:pPr>
        <w:autoSpaceDE w:val="0"/>
        <w:autoSpaceDN w:val="0"/>
        <w:adjustRightInd w:val="0"/>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Состав</w:t>
      </w:r>
    </w:p>
    <w:p>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lang w:eastAsia="ru-RU"/>
        </w:rPr>
        <w:t xml:space="preserve"> комиссии по противодействию коррупции в</w:t>
      </w:r>
    </w:p>
    <w:p>
      <w:pPr>
        <w:spacing w:after="0" w:line="240" w:lineRule="auto"/>
        <w:jc w:val="center"/>
        <w:rPr>
          <w:rFonts w:ascii="Times New Roman" w:hAnsi="Times New Roman"/>
          <w:b/>
          <w:sz w:val="24"/>
          <w:szCs w:val="24"/>
        </w:rPr>
      </w:pPr>
      <w:r>
        <w:rPr>
          <w:rFonts w:ascii="Times New Roman" w:hAnsi="Times New Roman"/>
          <w:b/>
          <w:i/>
          <w:sz w:val="24"/>
          <w:szCs w:val="24"/>
        </w:rPr>
        <w:t>МБОУ «Артемьевская СОШ»</w:t>
      </w:r>
    </w:p>
    <w:tbl>
      <w:tblPr>
        <w:tblW w:w="10065" w:type="dxa"/>
        <w:tblInd w:w="-364" w:type="dxa"/>
        <w:tblLayout w:type="fixed"/>
        <w:tblCellMar>
          <w:top w:w="102" w:type="dxa"/>
          <w:left w:w="62" w:type="dxa"/>
          <w:bottom w:w="102" w:type="dxa"/>
          <w:right w:w="62" w:type="dxa"/>
        </w:tblCellMar>
        <w:tblLook w:val="00A0"/>
      </w:tblPr>
      <w:tblGrid>
        <w:gridCol w:w="2694"/>
        <w:gridCol w:w="567"/>
        <w:gridCol w:w="6804"/>
      </w:tblGrid>
      <w:tr>
        <w:trPr>
          <w:trHeight w:val="533"/>
        </w:trPr>
        <w:tc>
          <w:tcPr>
            <w:tcW w:w="2694" w:type="dxa"/>
          </w:tcPr>
          <w:p>
            <w:pPr>
              <w:widowControl w:val="0"/>
              <w:autoSpaceDE w:val="0"/>
              <w:autoSpaceDN w:val="0"/>
              <w:spacing w:after="0" w:line="240" w:lineRule="auto"/>
              <w:rPr>
                <w:rFonts w:ascii="Times New Roman" w:hAnsi="Times New Roman"/>
                <w:sz w:val="24"/>
                <w:szCs w:val="24"/>
                <w:lang w:eastAsia="ru-RU"/>
              </w:rPr>
            </w:pPr>
          </w:p>
        </w:tc>
        <w:tc>
          <w:tcPr>
            <w:tcW w:w="567" w:type="dxa"/>
          </w:tcPr>
          <w:p>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6804" w:type="dxa"/>
          </w:tcPr>
          <w:p>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заместитель руководителя МБОУ «Артемьевская СОШ» Бояркова В.С. (председатель Комиссии);</w:t>
            </w:r>
          </w:p>
        </w:tc>
      </w:tr>
      <w:tr>
        <w:tc>
          <w:tcPr>
            <w:tcW w:w="2694" w:type="dxa"/>
          </w:tcPr>
          <w:p>
            <w:pPr>
              <w:widowControl w:val="0"/>
              <w:autoSpaceDE w:val="0"/>
              <w:autoSpaceDN w:val="0"/>
              <w:spacing w:after="0" w:line="240" w:lineRule="auto"/>
              <w:rPr>
                <w:rFonts w:ascii="Times New Roman" w:hAnsi="Times New Roman"/>
                <w:sz w:val="24"/>
                <w:szCs w:val="24"/>
                <w:lang w:eastAsia="ru-RU"/>
              </w:rPr>
            </w:pPr>
          </w:p>
        </w:tc>
        <w:tc>
          <w:tcPr>
            <w:tcW w:w="567" w:type="dxa"/>
          </w:tcPr>
          <w:p>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6804" w:type="dxa"/>
          </w:tcPr>
          <w:p>
            <w:pPr>
              <w:widowControl w:val="0"/>
              <w:autoSpaceDE w:val="0"/>
              <w:autoSpaceDN w:val="0"/>
              <w:spacing w:after="0" w:line="240" w:lineRule="auto"/>
              <w:ind w:right="-62"/>
              <w:jc w:val="both"/>
              <w:rPr>
                <w:rFonts w:ascii="Times New Roman" w:hAnsi="Times New Roman"/>
                <w:sz w:val="24"/>
                <w:szCs w:val="24"/>
                <w:lang w:eastAsia="ru-RU"/>
              </w:rPr>
            </w:pPr>
            <w:r>
              <w:rPr>
                <w:rFonts w:ascii="Times New Roman" w:hAnsi="Times New Roman"/>
                <w:sz w:val="24"/>
                <w:szCs w:val="24"/>
                <w:lang w:eastAsia="ru-RU"/>
              </w:rPr>
              <w:t>лицо, ответственное за профилактику коррупционных правонарушений в МБОУ «Артемьевская СОШ» Пеннер Т.Ю. (секретарь Комиссии);</w:t>
            </w:r>
          </w:p>
        </w:tc>
      </w:tr>
      <w:tr>
        <w:tc>
          <w:tcPr>
            <w:tcW w:w="2694" w:type="dxa"/>
          </w:tcPr>
          <w:p>
            <w:pPr>
              <w:widowControl w:val="0"/>
              <w:autoSpaceDE w:val="0"/>
              <w:autoSpaceDN w:val="0"/>
              <w:spacing w:after="0" w:line="240" w:lineRule="auto"/>
              <w:rPr>
                <w:rFonts w:ascii="Times New Roman" w:hAnsi="Times New Roman"/>
                <w:sz w:val="24"/>
                <w:szCs w:val="24"/>
                <w:lang w:eastAsia="ru-RU"/>
              </w:rPr>
            </w:pPr>
          </w:p>
        </w:tc>
        <w:tc>
          <w:tcPr>
            <w:tcW w:w="567" w:type="dxa"/>
          </w:tcPr>
          <w:p>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6804" w:type="dxa"/>
          </w:tcPr>
          <w:p>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Учитель Рыбакова Т.Н. </w:t>
            </w:r>
          </w:p>
        </w:tc>
      </w:tr>
    </w:tbl>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1" style="position:absolute;left:0;text-align:left;z-index:251689984;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ind w:firstLine="709"/>
        <w:jc w:val="right"/>
        <w:rPr>
          <w:rFonts w:ascii="Times New Roman" w:hAnsi="Times New Roman"/>
          <w:i/>
          <w:iCs/>
          <w:color w:val="000000"/>
          <w:sz w:val="24"/>
          <w:szCs w:val="24"/>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autoSpaceDE w:val="0"/>
        <w:autoSpaceDN w:val="0"/>
        <w:adjustRightInd w:val="0"/>
        <w:spacing w:after="0" w:line="240" w:lineRule="auto"/>
        <w:ind w:firstLine="709"/>
        <w:jc w:val="right"/>
        <w:rPr>
          <w:rFonts w:ascii="Times New Roman" w:hAnsi="Times New Roman"/>
          <w:i/>
          <w:iCs/>
          <w:color w:val="000000"/>
          <w:sz w:val="24"/>
          <w:szCs w:val="24"/>
        </w:rPr>
      </w:pPr>
      <w:r>
        <w:rPr>
          <w:rFonts w:ascii="Times New Roman" w:hAnsi="Times New Roman"/>
          <w:iCs/>
          <w:sz w:val="23"/>
          <w:szCs w:val="23"/>
        </w:rPr>
        <w:t>____________Б.М.Ханнанова</w:t>
      </w:r>
    </w:p>
    <w:p>
      <w:pPr>
        <w:widowControl w:val="0"/>
        <w:autoSpaceDE w:val="0"/>
        <w:autoSpaceDN w:val="0"/>
        <w:adjustRightInd w:val="0"/>
        <w:spacing w:after="0" w:line="240" w:lineRule="auto"/>
        <w:jc w:val="center"/>
        <w:rPr>
          <w:rFonts w:ascii="Times New Roman" w:hAnsi="Times New Roman"/>
          <w:b/>
          <w:bCs/>
          <w:sz w:val="32"/>
          <w:szCs w:val="32"/>
          <w:lang w:eastAsia="ru-RU"/>
        </w:rPr>
      </w:pPr>
    </w:p>
    <w:p>
      <w:pPr>
        <w:widowControl w:val="0"/>
        <w:autoSpaceDE w:val="0"/>
        <w:autoSpaceDN w:val="0"/>
        <w:adjustRightInd w:val="0"/>
        <w:spacing w:after="0" w:line="240" w:lineRule="auto"/>
        <w:jc w:val="center"/>
        <w:rPr>
          <w:rFonts w:ascii="Times New Roman" w:hAnsi="Times New Roman"/>
          <w:b/>
          <w:bCs/>
          <w:sz w:val="32"/>
          <w:szCs w:val="32"/>
          <w:lang w:eastAsia="ru-RU"/>
        </w:rPr>
      </w:pPr>
    </w:p>
    <w:p>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Положение о «Телефоне доверия»</w:t>
      </w:r>
    </w:p>
    <w:p>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 муниципальном бюджетном общеобразовательном учреждении</w:t>
      </w:r>
    </w:p>
    <w:p>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«Новоякуповская основная общеобразовательная школа»</w:t>
      </w:r>
    </w:p>
    <w:p>
      <w:pPr>
        <w:widowControl w:val="0"/>
        <w:autoSpaceDE w:val="0"/>
        <w:autoSpaceDN w:val="0"/>
        <w:adjustRightInd w:val="0"/>
        <w:spacing w:after="0" w:line="240" w:lineRule="auto"/>
        <w:ind w:firstLine="709"/>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Настоящее Положение устанавливает порядок работы «Телефона доверия» МБОУ «Новоякуповская ООШ»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МБОУ «Новоякуповская ООШ»   (далее - Учреждение). </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«Телефон доверия» - 83535533445 </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По «Телефону доверия» принимается и рассматривается информация о фактах коррупционных проявлений в действиях работников Учреждения.</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Информация о функционировании «Телефона доверия» и о правилах приема сообщений размещается в подразделе «Противодействие коррупции» официального сайта Учреждения в информационно-телекоммуникационной сети «Интернет».</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 «Телефон доверия» устанавливается в директора. </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 понедельника по четверг - с 7.00 до 15.00 часов по московскому времени;</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пятницу с 9.00 до 16.00 часов по московскому времени.</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 При ответе на телефонные звонки, работники Учреждения, ответственные за организацию работы «Телефона доверия», обязаны:</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назвать фамилию, имя, отчество, занимаемую должность;</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предложить гражданину назвать свои фамилию, имя, отчество, название организации, адрес, по которому должен быть направлен ответ, номер телефона для связи;</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предложить гражданину изложить суть вопроса.</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МБОУ «Новоякуповская </w:t>
      </w:r>
      <w:r>
        <w:rPr>
          <w:rFonts w:ascii="Times New Roman" w:hAnsi="Times New Roman"/>
          <w:sz w:val="24"/>
          <w:szCs w:val="24"/>
          <w:lang w:eastAsia="ru-RU"/>
        </w:rPr>
        <w:lastRenderedPageBreak/>
        <w:t>ООШ» по вопросам противодействия коррупции (далее - Журнал), форма которого предусмотрена приложением к настоящему Положению.</w:t>
      </w:r>
    </w:p>
    <w:p>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 Страницы Журнала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w:t>
      </w:r>
    </w:p>
    <w:p>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 Ответ гражданину, организации дается в порядке и сроки, установленные законодательством.</w:t>
      </w:r>
    </w:p>
    <w:p>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фиксируют на бумажном носителе текст сообщения;</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регистрируют сообщение в Журнале;</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руководителю директору Учреждения;</w:t>
      </w:r>
    </w:p>
    <w:p>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 На основании имеющейся информации руководитель директор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w:t>
      </w:r>
    </w:p>
    <w:p>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w:t>
      </w:r>
    </w:p>
    <w:p>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w:t>
      </w:r>
    </w:p>
    <w:p>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both"/>
        <w:rPr>
          <w:rFonts w:ascii="Times New Roman" w:hAnsi="Times New Roman"/>
          <w:sz w:val="24"/>
          <w:szCs w:val="24"/>
          <w:lang w:eastAsia="ru-RU"/>
        </w:rPr>
      </w:pPr>
    </w:p>
    <w:p>
      <w:pPr>
        <w:autoSpaceDE w:val="0"/>
        <w:autoSpaceDN w:val="0"/>
        <w:adjustRightInd w:val="0"/>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 xml:space="preserve">Приложение </w:t>
      </w:r>
    </w:p>
    <w:p>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Положению о «Телефоне доверия» </w:t>
      </w:r>
    </w:p>
    <w:p>
      <w:pPr>
        <w:widowControl w:val="0"/>
        <w:autoSpaceDE w:val="0"/>
        <w:autoSpaceDN w:val="0"/>
        <w:adjustRightInd w:val="0"/>
        <w:spacing w:after="0" w:line="240" w:lineRule="auto"/>
        <w:jc w:val="right"/>
        <w:rPr>
          <w:rFonts w:ascii="Times New Roman" w:hAnsi="Times New Roman"/>
          <w:i/>
          <w:sz w:val="24"/>
          <w:szCs w:val="24"/>
          <w:lang w:eastAsia="ru-RU"/>
        </w:rPr>
      </w:pPr>
      <w:r>
        <w:rPr>
          <w:rFonts w:ascii="Times New Roman" w:hAnsi="Times New Roman"/>
          <w:i/>
          <w:sz w:val="24"/>
          <w:szCs w:val="24"/>
          <w:lang w:eastAsia="ru-RU"/>
        </w:rPr>
        <w:t>в МБОУ «Новоякуповская ООШ»</w:t>
      </w:r>
    </w:p>
    <w:p>
      <w:pPr>
        <w:widowControl w:val="0"/>
        <w:autoSpaceDE w:val="0"/>
        <w:autoSpaceDN w:val="0"/>
        <w:adjustRightInd w:val="0"/>
        <w:spacing w:after="0" w:line="240" w:lineRule="auto"/>
        <w:jc w:val="right"/>
        <w:rPr>
          <w:rFonts w:ascii="Times New Roman" w:hAnsi="Times New Roman"/>
          <w:sz w:val="24"/>
          <w:szCs w:val="24"/>
          <w:lang w:eastAsia="ru-RU"/>
        </w:rPr>
      </w:pPr>
    </w:p>
    <w:p>
      <w:pPr>
        <w:widowControl w:val="0"/>
        <w:autoSpaceDE w:val="0"/>
        <w:autoSpaceDN w:val="0"/>
        <w:adjustRightInd w:val="0"/>
        <w:spacing w:after="0" w:line="240" w:lineRule="auto"/>
        <w:jc w:val="center"/>
        <w:rPr>
          <w:rFonts w:ascii="Times New Roman" w:hAnsi="Times New Roman"/>
          <w:sz w:val="24"/>
          <w:szCs w:val="24"/>
          <w:lang w:eastAsia="ru-RU"/>
        </w:rPr>
      </w:pPr>
    </w:p>
    <w:p>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Журнал регистрации сообщений граждан и организаций, поступивших по «Телефону доверия» ____________ </w:t>
      </w:r>
      <w:r>
        <w:rPr>
          <w:rFonts w:ascii="Times New Roman" w:hAnsi="Times New Roman"/>
          <w:b/>
          <w:i/>
          <w:sz w:val="24"/>
          <w:szCs w:val="24"/>
          <w:lang w:eastAsia="ru-RU"/>
        </w:rPr>
        <w:t>(наименование учреждения (предприятия))</w:t>
      </w:r>
    </w:p>
    <w:p>
      <w:pPr>
        <w:widowControl w:val="0"/>
        <w:autoSpaceDE w:val="0"/>
        <w:autoSpaceDN w:val="0"/>
        <w:adjustRightInd w:val="0"/>
        <w:spacing w:after="0" w:line="240" w:lineRule="auto"/>
        <w:jc w:val="center"/>
        <w:rPr>
          <w:rFonts w:ascii="Times New Roman" w:hAnsi="Times New Roman"/>
          <w:b/>
          <w:sz w:val="24"/>
          <w:szCs w:val="24"/>
          <w:lang w:eastAsia="ru-RU"/>
        </w:rPr>
      </w:pPr>
    </w:p>
    <w:tbl>
      <w:tblPr>
        <w:tblW w:w="0" w:type="dxa"/>
        <w:tblInd w:w="40" w:type="dxa"/>
        <w:tblLayout w:type="fixed"/>
        <w:tblCellMar>
          <w:top w:w="75" w:type="dxa"/>
          <w:left w:w="40" w:type="dxa"/>
          <w:bottom w:w="75" w:type="dxa"/>
          <w:right w:w="40" w:type="dxa"/>
        </w:tblCellMar>
        <w:tblLook w:val="00A0"/>
      </w:tblPr>
      <w:tblGrid>
        <w:gridCol w:w="600"/>
        <w:gridCol w:w="1668"/>
        <w:gridCol w:w="1560"/>
        <w:gridCol w:w="1560"/>
        <w:gridCol w:w="2409"/>
        <w:gridCol w:w="1417"/>
      </w:tblGrid>
      <w:tr>
        <w:trPr>
          <w:trHeight w:val="1000"/>
        </w:trPr>
        <w:tc>
          <w:tcPr>
            <w:tcW w:w="600"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п/п</w:t>
            </w:r>
          </w:p>
        </w:tc>
        <w:tc>
          <w:tcPr>
            <w:tcW w:w="1668"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Дата (число,</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месяц, год)</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и время</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(час, мин.)</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регистрации сообщения</w:t>
            </w:r>
          </w:p>
        </w:tc>
        <w:tc>
          <w:tcPr>
            <w:tcW w:w="1560"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Ф.И.О.,</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адрес,</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телефон</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абонента</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(при наличии информации)</w:t>
            </w:r>
          </w:p>
        </w:tc>
        <w:tc>
          <w:tcPr>
            <w:tcW w:w="1560"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Краткое</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содержание</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сообщения</w:t>
            </w:r>
          </w:p>
        </w:tc>
        <w:tc>
          <w:tcPr>
            <w:tcW w:w="2409"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Ф.И.О. работника учреждения,</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зарегистрировавшего</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сообщение, подпись</w:t>
            </w:r>
          </w:p>
        </w:tc>
        <w:tc>
          <w:tcPr>
            <w:tcW w:w="1417" w:type="dxa"/>
            <w:tcBorders>
              <w:top w:val="single" w:sz="8" w:space="0" w:color="auto"/>
              <w:left w:val="single" w:sz="8" w:space="0" w:color="auto"/>
              <w:bottom w:val="single" w:sz="8" w:space="0" w:color="auto"/>
              <w:right w:val="single" w:sz="8" w:space="0" w:color="auto"/>
            </w:tcBorders>
          </w:tcPr>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Принятые</w:t>
            </w:r>
          </w:p>
          <w:p>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 xml:space="preserve"> меры</w:t>
            </w:r>
          </w:p>
        </w:tc>
      </w:tr>
      <w:tr>
        <w:tc>
          <w:tcPr>
            <w:tcW w:w="600"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1668"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1560"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1560"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2409"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1417" w:type="dxa"/>
            <w:tcBorders>
              <w:top w:val="nil"/>
              <w:left w:val="single" w:sz="8" w:space="0" w:color="auto"/>
              <w:bottom w:val="single" w:sz="8" w:space="0" w:color="auto"/>
              <w:right w:val="single" w:sz="8" w:space="0" w:color="auto"/>
            </w:tcBorders>
          </w:tcPr>
          <w:p>
            <w:pPr>
              <w:widowControl w:val="0"/>
              <w:autoSpaceDE w:val="0"/>
              <w:autoSpaceDN w:val="0"/>
              <w:adjustRightInd w:val="0"/>
              <w:spacing w:after="0" w:line="240" w:lineRule="auto"/>
              <w:rPr>
                <w:rFonts w:ascii="Times New Roman" w:hAnsi="Times New Roman"/>
                <w:sz w:val="24"/>
                <w:szCs w:val="24"/>
                <w:lang w:eastAsia="ru-RU"/>
              </w:rPr>
            </w:pPr>
          </w:p>
        </w:tc>
      </w:tr>
    </w:tbl>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eastAsia="ru-RU"/>
        </w:rPr>
      </w:pPr>
    </w:p>
    <w:p>
      <w:pPr>
        <w:widowControl w:val="0"/>
        <w:autoSpaceDE w:val="0"/>
        <w:autoSpaceDN w:val="0"/>
        <w:adjustRightInd w:val="0"/>
        <w:spacing w:after="0" w:line="240" w:lineRule="auto"/>
        <w:jc w:val="both"/>
        <w:rPr>
          <w:rFonts w:ascii="Times New Roman" w:hAnsi="Times New Roman"/>
          <w:sz w:val="28"/>
          <w:szCs w:val="28"/>
          <w:lang w:eastAsia="ru-RU"/>
        </w:rPr>
      </w:pPr>
    </w:p>
    <w:p>
      <w:pPr>
        <w:widowControl w:val="0"/>
        <w:autoSpaceDE w:val="0"/>
        <w:autoSpaceDN w:val="0"/>
        <w:adjustRightInd w:val="0"/>
        <w:spacing w:after="0" w:line="240" w:lineRule="auto"/>
        <w:jc w:val="both"/>
        <w:rPr>
          <w:rFonts w:ascii="Times New Roman" w:hAnsi="Times New Roman"/>
          <w:sz w:val="28"/>
          <w:szCs w:val="28"/>
          <w:lang w:eastAsia="ru-RU"/>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2" style="position:absolute;left:0;text-align:left;z-index:251692032;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widowControl w:val="0"/>
        <w:autoSpaceDE w:val="0"/>
        <w:autoSpaceDN w:val="0"/>
        <w:adjustRightInd w:val="0"/>
        <w:spacing w:after="0" w:line="240" w:lineRule="auto"/>
        <w:ind w:firstLine="709"/>
        <w:jc w:val="both"/>
        <w:rPr>
          <w:rFonts w:ascii="Times New Roman" w:hAnsi="Times New Roman"/>
          <w:sz w:val="28"/>
          <w:szCs w:val="28"/>
          <w:lang w:val="en-US" w:eastAsia="ru-RU"/>
        </w:rPr>
      </w:pPr>
    </w:p>
    <w:p>
      <w:pPr>
        <w:widowControl w:val="0"/>
        <w:autoSpaceDE w:val="0"/>
        <w:autoSpaceDN w:val="0"/>
        <w:adjustRightInd w:val="0"/>
        <w:spacing w:after="0" w:line="240" w:lineRule="auto"/>
        <w:jc w:val="both"/>
        <w:rPr>
          <w:rFonts w:ascii="Times New Roman" w:hAnsi="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sz w:val="28"/>
          <w:szCs w:val="28"/>
          <w:lang w:val="en-US" w:eastAsia="ru-RU"/>
        </w:rPr>
      </w:pPr>
    </w:p>
    <w:p>
      <w:pPr>
        <w:autoSpaceDE w:val="0"/>
        <w:autoSpaceDN w:val="0"/>
        <w:adjustRightInd w:val="0"/>
        <w:spacing w:after="40" w:line="240" w:lineRule="auto"/>
        <w:ind w:firstLine="709"/>
        <w:jc w:val="center"/>
        <w:rPr>
          <w:rFonts w:ascii="Times New Roman" w:hAnsi="Times New Roman"/>
          <w:b/>
          <w:color w:val="000000"/>
          <w:sz w:val="32"/>
          <w:szCs w:val="32"/>
        </w:rPr>
      </w:pPr>
      <w:r>
        <w:rPr>
          <w:rFonts w:ascii="Times New Roman" w:hAnsi="Times New Roman"/>
          <w:b/>
          <w:color w:val="000000"/>
          <w:sz w:val="32"/>
          <w:szCs w:val="32"/>
        </w:rPr>
        <w:t xml:space="preserve">Кодекс этики и служебного поведения работников </w:t>
      </w:r>
    </w:p>
    <w:p>
      <w:pPr>
        <w:autoSpaceDE w:val="0"/>
        <w:autoSpaceDN w:val="0"/>
        <w:adjustRightInd w:val="0"/>
        <w:spacing w:after="0" w:line="240" w:lineRule="auto"/>
        <w:ind w:firstLine="709"/>
        <w:jc w:val="center"/>
        <w:rPr>
          <w:rFonts w:ascii="Times New Roman" w:hAnsi="Times New Roman"/>
          <w:b/>
          <w:i/>
          <w:color w:val="000000"/>
          <w:sz w:val="24"/>
          <w:szCs w:val="24"/>
        </w:rPr>
      </w:pPr>
      <w:r>
        <w:rPr>
          <w:rFonts w:ascii="Times New Roman" w:hAnsi="Times New Roman"/>
          <w:b/>
          <w:color w:val="000000"/>
          <w:sz w:val="24"/>
          <w:szCs w:val="24"/>
        </w:rPr>
        <w:t xml:space="preserve">в муниципальном бюджетном общеобразовательном учреждении «Новоякуповская основная общеобразовательная школа» </w:t>
      </w:r>
    </w:p>
    <w:p>
      <w:pPr>
        <w:autoSpaceDE w:val="0"/>
        <w:autoSpaceDN w:val="0"/>
        <w:adjustRightInd w:val="0"/>
        <w:spacing w:after="0" w:line="240" w:lineRule="auto"/>
        <w:ind w:firstLine="709"/>
        <w:jc w:val="both"/>
        <w:rPr>
          <w:rFonts w:ascii="Times New Roman" w:hAnsi="Times New Roman"/>
          <w:color w:val="000000"/>
          <w:sz w:val="24"/>
          <w:szCs w:val="24"/>
        </w:rPr>
      </w:pPr>
    </w:p>
    <w:p>
      <w:pPr>
        <w:pStyle w:val="ae"/>
        <w:numPr>
          <w:ilvl w:val="0"/>
          <w:numId w:val="4"/>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Настоящий кодекс этики и служебного поведения работников МБОУ «Новоякуповская ООШ»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Кодекс призван повысить эффективность выполнения работниками Учреждения своих должностных обязанностей.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Деятельность Учреждения и его работников основывается на следующих принципах профессиональной этики: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законность;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профессионализм;</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независимость;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добросовестность;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конфиденциальность;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информационная открытость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эффективный внутренний контроль;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справедливость;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ответственность;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объективность;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доверие, уважение и доброжелательность к коллегам по работе.</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Работники Учреждения призваны:</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при принятии решения учитывать только объективные обстоятельства, подтвержденные документами;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осуществлять свою деятельность в пределах полномочий Учреждения и должностных обязанностей;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соблюдать нормы служебной, профессиональной этики и правила делового поведения;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воздерживаться от публичных высказываний, суждений и оценок в отношении деятельности государственных органов, Учреждения, их руководителей, если это не входит в их должностные обязанности;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соблюдать установленные в Учреждении правила публичных выступлений и предоставления служебной информации;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Работники Учреждения обязаны:</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поддерживать порядок на рабочем месте;</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уведомлять работодателя (его представителя) об обращении к нему каких-либо лиц в целях склонения к совершению коррупционных правонарушений;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Работники Учреждения не имеют права: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принимать меры по предотвращению и урегулированию конфликта интересов;</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принимать меры по предупреждению коррупции;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 Во время исполнения должностных обязанностей работники Учреждения воздерживаются от:</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курения вне отведенных для этого местах в Учреждении.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ind w:firstLine="709"/>
        <w:jc w:val="both"/>
        <w:rPr>
          <w:rFonts w:ascii="Times New Roman" w:hAnsi="Times New Roman"/>
          <w:color w:val="000000"/>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3" style="position:absolute;left:0;text-align:left;z-index:251694080;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jc w:val="right"/>
        <w:rPr>
          <w:rFonts w:ascii="Times New Roman" w:hAnsi="Times New Roman"/>
          <w:b/>
          <w:iCs/>
          <w:sz w:val="23"/>
          <w:szCs w:val="23"/>
        </w:rPr>
      </w:pPr>
    </w:p>
    <w:p>
      <w:pPr>
        <w:autoSpaceDE w:val="0"/>
        <w:autoSpaceDN w:val="0"/>
        <w:adjustRightInd w:val="0"/>
        <w:spacing w:after="0" w:line="240" w:lineRule="auto"/>
        <w:jc w:val="right"/>
        <w:rPr>
          <w:rFonts w:ascii="Times New Roman" w:hAnsi="Times New Roman"/>
          <w:b/>
          <w:iCs/>
          <w:sz w:val="23"/>
          <w:szCs w:val="23"/>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autoSpaceDE w:val="0"/>
        <w:autoSpaceDN w:val="0"/>
        <w:adjustRightInd w:val="0"/>
        <w:spacing w:after="0" w:line="240" w:lineRule="auto"/>
        <w:ind w:firstLine="709"/>
        <w:jc w:val="right"/>
        <w:rPr>
          <w:rFonts w:ascii="Times New Roman" w:hAnsi="Times New Roman"/>
          <w:i/>
          <w:iCs/>
          <w:color w:val="000000"/>
          <w:sz w:val="24"/>
          <w:szCs w:val="24"/>
        </w:rPr>
      </w:pPr>
      <w:r>
        <w:rPr>
          <w:rFonts w:ascii="Times New Roman" w:hAnsi="Times New Roman"/>
          <w:iCs/>
          <w:sz w:val="23"/>
          <w:szCs w:val="23"/>
        </w:rPr>
        <w:t>____________Б.М.Ханнанова</w:t>
      </w:r>
    </w:p>
    <w:p>
      <w:pPr>
        <w:autoSpaceDE w:val="0"/>
        <w:autoSpaceDN w:val="0"/>
        <w:adjustRightInd w:val="0"/>
        <w:spacing w:after="0" w:line="240" w:lineRule="auto"/>
        <w:ind w:firstLine="709"/>
        <w:jc w:val="both"/>
        <w:rPr>
          <w:rFonts w:ascii="Times New Roman" w:hAnsi="Times New Roman"/>
          <w:iCs/>
          <w:color w:val="000000"/>
          <w:sz w:val="24"/>
          <w:szCs w:val="24"/>
        </w:rPr>
      </w:pPr>
    </w:p>
    <w:p>
      <w:pPr>
        <w:autoSpaceDE w:val="0"/>
        <w:autoSpaceDN w:val="0"/>
        <w:adjustRightInd w:val="0"/>
        <w:spacing w:after="0" w:line="240" w:lineRule="auto"/>
        <w:ind w:firstLine="709"/>
        <w:jc w:val="both"/>
        <w:rPr>
          <w:rFonts w:ascii="Times New Roman" w:hAnsi="Times New Roman"/>
          <w:iCs/>
          <w:color w:val="000000"/>
          <w:sz w:val="24"/>
          <w:szCs w:val="24"/>
        </w:rPr>
      </w:pPr>
    </w:p>
    <w:p>
      <w:pPr>
        <w:autoSpaceDE w:val="0"/>
        <w:autoSpaceDN w:val="0"/>
        <w:adjustRightInd w:val="0"/>
        <w:spacing w:after="0" w:line="240" w:lineRule="auto"/>
        <w:ind w:firstLine="709"/>
        <w:jc w:val="center"/>
        <w:rPr>
          <w:rFonts w:ascii="Times New Roman" w:hAnsi="Times New Roman"/>
          <w:b/>
          <w:iCs/>
          <w:color w:val="000000"/>
          <w:sz w:val="24"/>
          <w:szCs w:val="24"/>
        </w:rPr>
      </w:pPr>
      <w:r>
        <w:rPr>
          <w:rFonts w:ascii="Times New Roman" w:hAnsi="Times New Roman"/>
          <w:b/>
          <w:iCs/>
          <w:color w:val="000000"/>
          <w:sz w:val="24"/>
          <w:szCs w:val="24"/>
        </w:rPr>
        <w:t>Положение о порядке уведомления работодателя о случаях склонения работника муниципального бюджетного общеобразовательного учреждения «Новоякуповская основная общеобразовательная школа»</w:t>
      </w:r>
    </w:p>
    <w:p>
      <w:pPr>
        <w:autoSpaceDE w:val="0"/>
        <w:autoSpaceDN w:val="0"/>
        <w:adjustRightInd w:val="0"/>
        <w:spacing w:after="0" w:line="240" w:lineRule="auto"/>
        <w:ind w:firstLine="709"/>
        <w:jc w:val="center"/>
        <w:rPr>
          <w:rFonts w:ascii="Times New Roman" w:hAnsi="Times New Roman"/>
          <w:b/>
          <w:iCs/>
          <w:color w:val="000000"/>
          <w:sz w:val="24"/>
          <w:szCs w:val="24"/>
        </w:rPr>
      </w:pPr>
      <w:r>
        <w:rPr>
          <w:rFonts w:ascii="Times New Roman" w:hAnsi="Times New Roman"/>
          <w:b/>
          <w:iCs/>
          <w:color w:val="000000"/>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pPr>
        <w:autoSpaceDE w:val="0"/>
        <w:autoSpaceDN w:val="0"/>
        <w:adjustRightInd w:val="0"/>
        <w:spacing w:after="0" w:line="240" w:lineRule="auto"/>
        <w:ind w:firstLine="709"/>
        <w:jc w:val="center"/>
        <w:rPr>
          <w:rFonts w:ascii="Times New Roman" w:hAnsi="Times New Roman"/>
          <w:b/>
          <w:iCs/>
          <w:color w:val="000000"/>
          <w:sz w:val="32"/>
          <w:szCs w:val="32"/>
        </w:rPr>
      </w:pPr>
    </w:p>
    <w:p>
      <w:pPr>
        <w:spacing w:after="0" w:line="240" w:lineRule="auto"/>
        <w:ind w:firstLine="709"/>
        <w:jc w:val="both"/>
        <w:rPr>
          <w:rFonts w:ascii="Times New Roman" w:hAnsi="Times New Roman"/>
          <w:sz w:val="24"/>
          <w:szCs w:val="24"/>
        </w:rPr>
      </w:pPr>
      <w:r>
        <w:rPr>
          <w:rFonts w:ascii="Times New Roman" w:hAnsi="Times New Roman"/>
          <w:sz w:val="24"/>
          <w:szCs w:val="24"/>
        </w:rPr>
        <w:t>Настоящее Положение определяет порядок уведомления работодателя о случаях склонения работника МБОУ «Новоякуповская ООШ»  (далее – Учреждение)к совершению коррупционных правонарушений или о ставшей известной работнику информации о случаях совершения коррупционных правонарушений.</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Уведомление работодателя о фактах обращения в целях склонения работников Учрежде</w:t>
      </w:r>
      <w:r>
        <w:rPr>
          <w:rFonts w:ascii="Times New Roman" w:hAnsi="Times New Roman"/>
          <w:color w:val="000000"/>
          <w:sz w:val="24"/>
          <w:szCs w:val="24"/>
        </w:rPr>
        <w:softHyphen/>
        <w:t>ния к совершению коррупционных правонарушений (далее – уведомление) осуществляется пись</w:t>
      </w:r>
      <w:r>
        <w:rPr>
          <w:rFonts w:ascii="Times New Roman" w:hAnsi="Times New Roman"/>
          <w:color w:val="000000"/>
          <w:sz w:val="24"/>
          <w:szCs w:val="24"/>
        </w:rPr>
        <w:softHyphen/>
        <w:t>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w:t>
      </w:r>
      <w:r>
        <w:rPr>
          <w:rFonts w:ascii="Times New Roman" w:hAnsi="Times New Roman"/>
          <w:color w:val="000000"/>
          <w:sz w:val="24"/>
          <w:szCs w:val="24"/>
        </w:rPr>
        <w:softHyphen/>
        <w:t xml:space="preserve">ления по почте.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w:t>
      </w:r>
      <w:r>
        <w:rPr>
          <w:rFonts w:ascii="Times New Roman" w:hAnsi="Times New Roman"/>
          <w:color w:val="000000"/>
          <w:sz w:val="24"/>
          <w:szCs w:val="24"/>
        </w:rPr>
        <w:softHyphen/>
        <w:t xml:space="preserve">шений.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Уведомление должно содержать следующие сведения: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фамилию, имя, отчество, должность, место жительства и телефон лица, направившего уведомле</w:t>
      </w:r>
      <w:r>
        <w:rPr>
          <w:rFonts w:ascii="Times New Roman" w:hAnsi="Times New Roman"/>
          <w:color w:val="000000"/>
          <w:sz w:val="24"/>
          <w:szCs w:val="24"/>
        </w:rPr>
        <w:softHyphen/>
        <w:t xml:space="preserve">ние;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w:t>
      </w:r>
      <w:r>
        <w:rPr>
          <w:rFonts w:ascii="Times New Roman" w:hAnsi="Times New Roman"/>
          <w:color w:val="000000"/>
          <w:sz w:val="24"/>
          <w:szCs w:val="24"/>
        </w:rPr>
        <w:softHyphen/>
        <w:t xml:space="preserve">ния, указывается фамилия, имя, отчество и должность работника Учреждения, которого склоняют к совершению коррупционных правонарушений);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все известные сведения о физическом (юридическом) лице, склоняющем к коррупционному правонарушению;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способ и обстоятельства склонения к коррупционному правонарушению, а также информа</w:t>
      </w:r>
      <w:r>
        <w:rPr>
          <w:rFonts w:ascii="Times New Roman" w:hAnsi="Times New Roman"/>
          <w:color w:val="000000"/>
          <w:sz w:val="24"/>
          <w:szCs w:val="24"/>
        </w:rPr>
        <w:softHyphen/>
        <w:t>цию об отказе (согласии) принять предложение лица о совершении коррупционного правонару</w:t>
      </w:r>
      <w:r>
        <w:rPr>
          <w:rFonts w:ascii="Times New Roman" w:hAnsi="Times New Roman"/>
          <w:color w:val="000000"/>
          <w:sz w:val="24"/>
          <w:szCs w:val="24"/>
        </w:rPr>
        <w:softHyphen/>
        <w:t xml:space="preserve">шения.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Журнал регистрации оформляется и ведется в МБОУ «Новоякуповская ООШ», хранится в месте, защищенном от несанкционированного доступа.</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w:t>
      </w:r>
      <w:r>
        <w:rPr>
          <w:rFonts w:ascii="Times New Roman" w:hAnsi="Times New Roman"/>
          <w:color w:val="000000"/>
          <w:sz w:val="24"/>
          <w:szCs w:val="24"/>
        </w:rPr>
        <w:softHyphen/>
        <w:t xml:space="preserve">занием данных о лице, принявшем уведомление, дате и времени его принятия.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Талон-уведомление состоит из двух частей: корешка талона-уведомления и талона-уведомления, оформленным по форме согласно приложению 3 к настоящему Положению.</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После заполнения корешок талона-уведомления остается у уполномоченного лица, а талон-уве</w:t>
      </w:r>
      <w:r>
        <w:rPr>
          <w:rFonts w:ascii="Times New Roman" w:hAnsi="Times New Roman"/>
          <w:color w:val="000000"/>
          <w:sz w:val="24"/>
          <w:szCs w:val="24"/>
        </w:rPr>
        <w:softHyphen/>
        <w:t xml:space="preserve">домление вручается работнику Учреждения, направившему уведомление.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Отказ в регистрации уведомления, а также невыдача талона-уведомления не допускается.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Конфиденциальность полученных сведений обеспечивается работодателем или по его поруче</w:t>
      </w:r>
      <w:r>
        <w:rPr>
          <w:rFonts w:ascii="Times New Roman" w:hAnsi="Times New Roman"/>
          <w:color w:val="000000"/>
          <w:sz w:val="24"/>
          <w:szCs w:val="24"/>
        </w:rPr>
        <w:softHyphen/>
        <w:t xml:space="preserve">нию уполномоченным структурным подразделением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Организация проверки сведений о случаях обращения к работнику Учреждения в связи с испол</w:t>
      </w:r>
      <w:r>
        <w:rPr>
          <w:rFonts w:ascii="Times New Roman" w:hAnsi="Times New Roman"/>
          <w:color w:val="000000"/>
          <w:sz w:val="24"/>
          <w:szCs w:val="24"/>
        </w:rPr>
        <w:softHyphen/>
        <w:t>нением трудовых обязанностей каких-либо лиц в целях склонения его к совершению коррупцион</w:t>
      </w:r>
      <w:r>
        <w:rPr>
          <w:rFonts w:ascii="Times New Roman" w:hAnsi="Times New Roman"/>
          <w:color w:val="000000"/>
          <w:sz w:val="24"/>
          <w:szCs w:val="24"/>
        </w:rPr>
        <w:softHyphen/>
        <w:t>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w:t>
      </w:r>
      <w:r>
        <w:rPr>
          <w:rFonts w:ascii="Times New Roman" w:hAnsi="Times New Roman"/>
          <w:color w:val="000000"/>
          <w:sz w:val="24"/>
          <w:szCs w:val="24"/>
        </w:rPr>
        <w:softHyphen/>
        <w:t>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w:t>
      </w:r>
      <w:r>
        <w:rPr>
          <w:rFonts w:ascii="Times New Roman" w:hAnsi="Times New Roman"/>
          <w:color w:val="000000"/>
          <w:sz w:val="24"/>
          <w:szCs w:val="24"/>
        </w:rPr>
        <w:softHyphen/>
        <w:t xml:space="preserve">ния пояснения по сведениям, изложенным в уведомлении.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w:t>
      </w:r>
      <w:r>
        <w:rPr>
          <w:rFonts w:ascii="Times New Roman" w:hAnsi="Times New Roman"/>
          <w:color w:val="000000"/>
          <w:sz w:val="24"/>
          <w:szCs w:val="24"/>
        </w:rPr>
        <w:softHyphen/>
        <w:t xml:space="preserve">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направления уведомления одновременно в несколько федеральных государствен</w:t>
      </w:r>
      <w:r>
        <w:rPr>
          <w:rFonts w:ascii="Times New Roman" w:hAnsi="Times New Roman"/>
          <w:color w:val="000000"/>
          <w:sz w:val="24"/>
          <w:szCs w:val="24"/>
        </w:rPr>
        <w:softHyphen/>
        <w:t>ных органов (их территориальные органы) в сопроводительном письме перечисляются все адре</w:t>
      </w:r>
      <w:r>
        <w:rPr>
          <w:rFonts w:ascii="Times New Roman" w:hAnsi="Times New Roman"/>
          <w:color w:val="000000"/>
          <w:sz w:val="24"/>
          <w:szCs w:val="24"/>
        </w:rPr>
        <w:softHyphen/>
        <w:t xml:space="preserve">саты с указанием реквизитов исходящих писем.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Проверка сведений о случаях обращения к работнику Учреждения в связи с исполнением тру</w:t>
      </w:r>
      <w:r>
        <w:rPr>
          <w:rFonts w:ascii="Times New Roman" w:hAnsi="Times New Roman"/>
          <w:color w:val="000000"/>
          <w:sz w:val="24"/>
          <w:szCs w:val="24"/>
        </w:rPr>
        <w:softHyphen/>
        <w:t>довых обязанностей каких-либо лиц в целях склонения его к совершению коррупционных правона</w:t>
      </w:r>
      <w:r>
        <w:rPr>
          <w:rFonts w:ascii="Times New Roman" w:hAnsi="Times New Roman"/>
          <w:color w:val="000000"/>
          <w:sz w:val="24"/>
          <w:szCs w:val="24"/>
        </w:rPr>
        <w:softHyphen/>
        <w:t xml:space="preserve">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 с законодательством Российской Федерации. Результаты проверки доводятся до работодателя.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Государственная защита работника Учреждения, уведомившего работодателя, органы про</w:t>
      </w:r>
      <w:r>
        <w:rPr>
          <w:rFonts w:ascii="Times New Roman" w:hAnsi="Times New Roman"/>
          <w:color w:val="000000"/>
          <w:sz w:val="24"/>
          <w:szCs w:val="24"/>
        </w:rPr>
        <w:softHyphen/>
        <w:t>куратуры или другие государственные органы о фактах обращения в целях склонения его к совер</w:t>
      </w:r>
      <w:r>
        <w:rPr>
          <w:rFonts w:ascii="Times New Roman" w:hAnsi="Times New Roman"/>
          <w:color w:val="000000"/>
          <w:sz w:val="24"/>
          <w:szCs w:val="24"/>
        </w:rPr>
        <w:softHyphen/>
        <w:t>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w:t>
      </w:r>
      <w:r>
        <w:rPr>
          <w:rFonts w:ascii="Times New Roman" w:hAnsi="Times New Roman"/>
          <w:color w:val="000000"/>
          <w:sz w:val="24"/>
          <w:szCs w:val="24"/>
        </w:rPr>
        <w:softHyphen/>
        <w:t xml:space="preserve">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Работодателем принимаются меры по защите работника Учреждения, уведомившего рабо</w:t>
      </w:r>
      <w:r>
        <w:rPr>
          <w:rFonts w:ascii="Times New Roman" w:hAnsi="Times New Roman"/>
          <w:color w:val="000000"/>
          <w:sz w:val="24"/>
          <w:szCs w:val="24"/>
        </w:rPr>
        <w:softHyphen/>
        <w:t>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w:t>
      </w:r>
      <w:r>
        <w:rPr>
          <w:rFonts w:ascii="Times New Roman" w:hAnsi="Times New Roman"/>
          <w:color w:val="000000"/>
          <w:sz w:val="24"/>
          <w:szCs w:val="24"/>
        </w:rPr>
        <w:softHyphen/>
        <w:t>никам Учреждения в связи с исполнением трудовых обязанностей каких-либо лиц в целях склоне</w:t>
      </w:r>
      <w:r>
        <w:rPr>
          <w:rFonts w:ascii="Times New Roman" w:hAnsi="Times New Roman"/>
          <w:color w:val="000000"/>
          <w:sz w:val="24"/>
          <w:szCs w:val="24"/>
        </w:rPr>
        <w:softHyphen/>
        <w:t>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pPr>
        <w:spacing w:after="0" w:line="240" w:lineRule="auto"/>
        <w:jc w:val="right"/>
        <w:rPr>
          <w:rFonts w:ascii="Times New Roman" w:hAnsi="Times New Roman"/>
          <w:sz w:val="24"/>
          <w:szCs w:val="24"/>
        </w:rPr>
      </w:pPr>
    </w:p>
    <w:p>
      <w:pPr>
        <w:spacing w:after="0" w:line="240" w:lineRule="auto"/>
        <w:jc w:val="right"/>
        <w:rPr>
          <w:rFonts w:ascii="Times New Roman" w:hAnsi="Times New Roman"/>
          <w:sz w:val="24"/>
          <w:szCs w:val="24"/>
        </w:rPr>
      </w:pPr>
      <w:r>
        <w:rPr>
          <w:rFonts w:ascii="Times New Roman" w:hAnsi="Times New Roman"/>
          <w:sz w:val="24"/>
          <w:szCs w:val="24"/>
        </w:rPr>
        <w:t>Приложение 1</w:t>
      </w:r>
    </w:p>
    <w:p>
      <w:pPr>
        <w:spacing w:after="0" w:line="240" w:lineRule="auto"/>
        <w:jc w:val="right"/>
        <w:rPr>
          <w:rFonts w:ascii="Times New Roman" w:hAnsi="Times New Roman"/>
          <w:b/>
          <w:color w:val="000000"/>
          <w:sz w:val="24"/>
          <w:szCs w:val="24"/>
        </w:rPr>
      </w:pPr>
      <w:r>
        <w:rPr>
          <w:rFonts w:ascii="Times New Roman" w:hAnsi="Times New Roman"/>
          <w:sz w:val="24"/>
          <w:szCs w:val="24"/>
        </w:rPr>
        <w:t xml:space="preserve">к </w:t>
      </w:r>
      <w:r>
        <w:rPr>
          <w:rFonts w:ascii="Times New Roman" w:hAnsi="Times New Roman"/>
          <w:color w:val="000000"/>
          <w:sz w:val="24"/>
          <w:szCs w:val="24"/>
        </w:rPr>
        <w:t>Положению о порядке уведомления работодателя о случаях склонения работника МБОУ «Новоякуповская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pPr>
        <w:autoSpaceDE w:val="0"/>
        <w:autoSpaceDN w:val="0"/>
        <w:adjustRightInd w:val="0"/>
        <w:spacing w:after="0" w:line="240" w:lineRule="auto"/>
        <w:jc w:val="center"/>
        <w:rPr>
          <w:rFonts w:ascii="Times New Roman" w:hAnsi="Times New Roman"/>
          <w:b/>
          <w:color w:val="000000"/>
          <w:sz w:val="24"/>
          <w:szCs w:val="24"/>
        </w:rPr>
      </w:pPr>
    </w:p>
    <w:p>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УВЕДОМЛЕНИЕ</w:t>
      </w:r>
    </w:p>
    <w:p>
      <w:pPr>
        <w:pStyle w:val="Pa3"/>
        <w:spacing w:line="240" w:lineRule="auto"/>
        <w:jc w:val="center"/>
        <w:rPr>
          <w:rFonts w:ascii="Times New Roman" w:hAnsi="Times New Roman"/>
          <w:b/>
          <w:color w:val="000000"/>
        </w:rPr>
      </w:pPr>
      <w:r>
        <w:rPr>
          <w:rFonts w:ascii="Times New Roman" w:hAnsi="Times New Roman"/>
          <w:b/>
          <w:color w:val="000000"/>
        </w:rPr>
        <w:t xml:space="preserve">о факте обращения в целях склонения работника </w:t>
      </w:r>
    </w:p>
    <w:p>
      <w:pPr>
        <w:pStyle w:val="Pa3"/>
        <w:spacing w:line="240" w:lineRule="auto"/>
        <w:jc w:val="center"/>
        <w:rPr>
          <w:rFonts w:ascii="Times New Roman" w:hAnsi="Times New Roman"/>
          <w:b/>
          <w:color w:val="000000"/>
        </w:rPr>
      </w:pPr>
      <w:r>
        <w:rPr>
          <w:rFonts w:ascii="Times New Roman" w:hAnsi="Times New Roman"/>
          <w:b/>
          <w:color w:val="000000"/>
        </w:rPr>
        <w:t xml:space="preserve">к совершению коррупционных правонарушений </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Сообщаю, что: </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1. ____________________________________________________________________________ </w:t>
      </w:r>
    </w:p>
    <w:p>
      <w:pPr>
        <w:pStyle w:val="Pa15"/>
        <w:spacing w:line="240" w:lineRule="auto"/>
        <w:jc w:val="center"/>
        <w:rPr>
          <w:rFonts w:ascii="Times New Roman" w:hAnsi="Times New Roman"/>
          <w:color w:val="000000"/>
          <w:sz w:val="20"/>
          <w:szCs w:val="20"/>
        </w:rPr>
      </w:pPr>
      <w:r>
        <w:rPr>
          <w:rFonts w:ascii="Times New Roman" w:hAnsi="Times New Roman"/>
          <w:color w:val="000000"/>
          <w:sz w:val="14"/>
          <w:szCs w:val="14"/>
        </w:rPr>
        <w:t xml:space="preserve">(описание обстоятельств, при которых стало известно о случаях обращения к работнику в связи с исполнением им трудовых обязанностей </w:t>
      </w:r>
      <w:r>
        <w:rPr>
          <w:rFonts w:ascii="Times New Roman" w:hAnsi="Times New Roman"/>
          <w:color w:val="000000"/>
          <w:sz w:val="20"/>
          <w:szCs w:val="20"/>
        </w:rPr>
        <w:t xml:space="preserve">_____________________________________________________________________________________________ </w:t>
      </w:r>
    </w:p>
    <w:p>
      <w:pPr>
        <w:pStyle w:val="Pa10"/>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 </w:t>
      </w:r>
    </w:p>
    <w:p>
      <w:pPr>
        <w:pStyle w:val="Pa15"/>
        <w:spacing w:line="240" w:lineRule="auto"/>
        <w:jc w:val="center"/>
        <w:rPr>
          <w:rFonts w:ascii="Times New Roman" w:hAnsi="Times New Roman"/>
          <w:color w:val="000000"/>
          <w:sz w:val="14"/>
          <w:szCs w:val="14"/>
        </w:rPr>
      </w:pPr>
      <w:r>
        <w:rPr>
          <w:rFonts w:ascii="Times New Roman" w:hAnsi="Times New Roman"/>
          <w:color w:val="000000"/>
          <w:sz w:val="14"/>
          <w:szCs w:val="14"/>
        </w:rPr>
        <w:t xml:space="preserve">каких-либо лиц в целях склонения его к совершению коррупционных правонарушений) </w:t>
      </w:r>
    </w:p>
    <w:p>
      <w:pPr>
        <w:pStyle w:val="Pa10"/>
        <w:spacing w:line="240" w:lineRule="auto"/>
        <w:jc w:val="center"/>
        <w:rPr>
          <w:rFonts w:ascii="Times New Roman" w:hAnsi="Times New Roman"/>
          <w:color w:val="000000"/>
          <w:sz w:val="14"/>
          <w:szCs w:val="14"/>
        </w:rPr>
      </w:pPr>
      <w:r>
        <w:rPr>
          <w:rFonts w:ascii="Times New Roman" w:hAnsi="Times New Roman"/>
          <w:color w:val="000000"/>
          <w:sz w:val="20"/>
          <w:szCs w:val="20"/>
        </w:rPr>
        <w:t>_____________________________________________________________________________________________.</w:t>
      </w:r>
      <w:r>
        <w:rPr>
          <w:rFonts w:ascii="Times New Roman" w:hAnsi="Times New Roman"/>
          <w:color w:val="000000"/>
          <w:sz w:val="14"/>
          <w:szCs w:val="14"/>
        </w:rPr>
        <w:t>(дата, место, время, другие условия)</w:t>
      </w:r>
    </w:p>
    <w:p>
      <w:pPr>
        <w:pStyle w:val="Pa10"/>
        <w:spacing w:line="240" w:lineRule="auto"/>
        <w:jc w:val="center"/>
        <w:rPr>
          <w:rFonts w:ascii="Times New Roman" w:hAnsi="Times New Roman"/>
          <w:color w:val="000000"/>
          <w:sz w:val="23"/>
          <w:szCs w:val="23"/>
        </w:rPr>
      </w:pPr>
      <w:r>
        <w:rPr>
          <w:rFonts w:ascii="Times New Roman" w:hAnsi="Times New Roman"/>
          <w:color w:val="000000"/>
          <w:sz w:val="23"/>
          <w:szCs w:val="23"/>
        </w:rPr>
        <w:t xml:space="preserve">2. __________________________________________________________________________ </w:t>
      </w:r>
    </w:p>
    <w:p>
      <w:pPr>
        <w:pStyle w:val="Pa15"/>
        <w:spacing w:line="240" w:lineRule="auto"/>
        <w:jc w:val="center"/>
        <w:rPr>
          <w:rFonts w:ascii="Times New Roman" w:hAnsi="Times New Roman"/>
          <w:color w:val="000000"/>
          <w:sz w:val="14"/>
          <w:szCs w:val="14"/>
        </w:rPr>
      </w:pPr>
      <w:r>
        <w:rPr>
          <w:rFonts w:ascii="Times New Roman" w:hAnsi="Times New Roman"/>
          <w:color w:val="000000"/>
          <w:sz w:val="14"/>
          <w:szCs w:val="14"/>
        </w:rPr>
        <w:t xml:space="preserve">(подробные сведения о коррупционных правонарушениях, которые должен был бы совершить работник по просьбе обратившихся лиц) </w:t>
      </w:r>
    </w:p>
    <w:p>
      <w:pPr>
        <w:pStyle w:val="Pa10"/>
        <w:spacing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3. _____________________________________________________________________________ </w:t>
      </w:r>
    </w:p>
    <w:p>
      <w:pPr>
        <w:pStyle w:val="Pa15"/>
        <w:spacing w:line="240" w:lineRule="auto"/>
        <w:jc w:val="center"/>
        <w:rPr>
          <w:rFonts w:ascii="Times New Roman" w:hAnsi="Times New Roman"/>
          <w:color w:val="000000"/>
          <w:sz w:val="14"/>
          <w:szCs w:val="14"/>
        </w:rPr>
      </w:pPr>
      <w:r>
        <w:rPr>
          <w:rFonts w:ascii="Times New Roman" w:hAnsi="Times New Roman"/>
          <w:color w:val="000000"/>
          <w:sz w:val="14"/>
          <w:szCs w:val="14"/>
        </w:rPr>
        <w:t>(все известные сведения о физическом (юридическом) лице, склоняющем к коррупционному правонарушению)</w:t>
      </w:r>
    </w:p>
    <w:p>
      <w:pPr>
        <w:pStyle w:val="Pa15"/>
        <w:spacing w:line="240" w:lineRule="auto"/>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4. _____________________________________________________________________________ </w:t>
      </w:r>
    </w:p>
    <w:p>
      <w:pPr>
        <w:pStyle w:val="Pa15"/>
        <w:spacing w:line="240" w:lineRule="auto"/>
        <w:jc w:val="center"/>
        <w:rPr>
          <w:rFonts w:ascii="Times New Roman" w:hAnsi="Times New Roman"/>
          <w:color w:val="000000"/>
          <w:sz w:val="14"/>
          <w:szCs w:val="14"/>
        </w:rPr>
      </w:pPr>
      <w:r>
        <w:rPr>
          <w:rFonts w:ascii="Times New Roman" w:hAnsi="Times New Roman"/>
          <w:color w:val="000000"/>
          <w:sz w:val="14"/>
          <w:szCs w:val="14"/>
        </w:rPr>
        <w:t>(способ и обстоятельства склонения к коррупционному правонарушению (подкуп, угроза, обман и т.д.),</w:t>
      </w:r>
    </w:p>
    <w:p>
      <w:pPr>
        <w:pStyle w:val="Pa10"/>
        <w:spacing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w:t>
      </w:r>
    </w:p>
    <w:p>
      <w:pPr>
        <w:pStyle w:val="Pa15"/>
        <w:spacing w:line="240" w:lineRule="auto"/>
        <w:jc w:val="center"/>
        <w:rPr>
          <w:rFonts w:ascii="Times New Roman" w:hAnsi="Times New Roman"/>
          <w:color w:val="000000"/>
          <w:sz w:val="14"/>
          <w:szCs w:val="14"/>
        </w:rPr>
      </w:pPr>
      <w:r>
        <w:rPr>
          <w:rFonts w:ascii="Times New Roman" w:hAnsi="Times New Roman"/>
          <w:color w:val="000000"/>
          <w:sz w:val="14"/>
          <w:szCs w:val="14"/>
        </w:rPr>
        <w:t xml:space="preserve">а также информация об отказе (согласии) принять предложение лица о совершении коррупционного правонарушения) </w:t>
      </w:r>
    </w:p>
    <w:p>
      <w:pPr>
        <w:pStyle w:val="Pa15"/>
        <w:spacing w:line="240" w:lineRule="auto"/>
        <w:jc w:val="center"/>
        <w:rPr>
          <w:rFonts w:ascii="Times New Roman" w:hAnsi="Times New Roman"/>
          <w:color w:val="000000"/>
          <w:sz w:val="14"/>
          <w:szCs w:val="14"/>
        </w:rPr>
      </w:pP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Лицо, направившее</w:t>
      </w: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уведомление   __________________________________«__»_________20__ г. </w:t>
      </w:r>
    </w:p>
    <w:p>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vertAlign w:val="superscript"/>
        </w:rPr>
        <w:t xml:space="preserve">(подпись) (расшифровка подписи)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Лицо, принявшее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уведомление   </w:t>
      </w:r>
      <w:r>
        <w:rPr>
          <w:rFonts w:ascii="Times New Roman" w:hAnsi="Times New Roman"/>
          <w:sz w:val="24"/>
          <w:szCs w:val="24"/>
        </w:rPr>
        <w:t>__________________________________</w:t>
      </w:r>
      <w:r>
        <w:rPr>
          <w:rFonts w:ascii="Times New Roman" w:hAnsi="Times New Roman"/>
          <w:color w:val="000000"/>
          <w:sz w:val="24"/>
          <w:szCs w:val="24"/>
        </w:rPr>
        <w:t>«</w:t>
      </w:r>
      <w:r>
        <w:rPr>
          <w:rFonts w:ascii="Times New Roman" w:hAnsi="Times New Roman"/>
          <w:sz w:val="24"/>
          <w:szCs w:val="24"/>
        </w:rPr>
        <w:t>__</w:t>
      </w:r>
      <w:r>
        <w:rPr>
          <w:rFonts w:ascii="Times New Roman" w:hAnsi="Times New Roman"/>
          <w:color w:val="000000"/>
          <w:sz w:val="24"/>
          <w:szCs w:val="24"/>
        </w:rPr>
        <w:t>»</w:t>
      </w:r>
      <w:r>
        <w:rPr>
          <w:rFonts w:ascii="Times New Roman" w:hAnsi="Times New Roman"/>
          <w:sz w:val="24"/>
          <w:szCs w:val="24"/>
        </w:rPr>
        <w:t>_________</w:t>
      </w:r>
      <w:r>
        <w:rPr>
          <w:rFonts w:ascii="Times New Roman" w:hAnsi="Times New Roman"/>
          <w:color w:val="000000"/>
          <w:sz w:val="24"/>
          <w:szCs w:val="24"/>
        </w:rPr>
        <w:t>20</w:t>
      </w:r>
      <w:r>
        <w:rPr>
          <w:rFonts w:ascii="Times New Roman" w:hAnsi="Times New Roman"/>
          <w:sz w:val="24"/>
          <w:szCs w:val="24"/>
        </w:rPr>
        <w:t>__</w:t>
      </w:r>
      <w:r>
        <w:rPr>
          <w:rFonts w:ascii="Times New Roman" w:hAnsi="Times New Roman"/>
          <w:color w:val="000000"/>
          <w:sz w:val="24"/>
          <w:szCs w:val="24"/>
        </w:rPr>
        <w:t xml:space="preserve"> г.</w:t>
      </w:r>
    </w:p>
    <w:p>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vertAlign w:val="superscript"/>
        </w:rPr>
        <w:t xml:space="preserve">(подпись) (расшифровка подписи) </w:t>
      </w:r>
    </w:p>
    <w:p>
      <w:pPr>
        <w:spacing w:after="0" w:line="240" w:lineRule="auto"/>
        <w:jc w:val="center"/>
        <w:rPr>
          <w:rFonts w:ascii="Times New Roman" w:hAnsi="Times New Roman"/>
          <w:color w:val="000000"/>
          <w:sz w:val="24"/>
          <w:szCs w:val="24"/>
          <w:vertAlign w:val="superscript"/>
        </w:rPr>
      </w:pP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Регистрационный номер _____________________</w:t>
      </w:r>
    </w:p>
    <w:p>
      <w:pPr>
        <w:spacing w:after="0" w:line="240" w:lineRule="auto"/>
        <w:jc w:val="right"/>
        <w:rPr>
          <w:rFonts w:ascii="Times New Roman" w:hAnsi="Times New Roman"/>
          <w:sz w:val="24"/>
          <w:szCs w:val="24"/>
        </w:rPr>
      </w:pPr>
    </w:p>
    <w:p>
      <w:pPr>
        <w:spacing w:after="0" w:line="240" w:lineRule="auto"/>
        <w:jc w:val="right"/>
        <w:rPr>
          <w:rFonts w:ascii="Times New Roman" w:hAnsi="Times New Roman"/>
          <w:sz w:val="24"/>
          <w:szCs w:val="24"/>
        </w:rPr>
      </w:pPr>
      <w:r>
        <w:rPr>
          <w:rFonts w:ascii="Times New Roman" w:hAnsi="Times New Roman"/>
          <w:sz w:val="24"/>
          <w:szCs w:val="24"/>
        </w:rPr>
        <w:t>Приложение 2</w:t>
      </w:r>
    </w:p>
    <w:p>
      <w:pPr>
        <w:spacing w:after="0" w:line="240" w:lineRule="auto"/>
        <w:jc w:val="right"/>
        <w:rPr>
          <w:rFonts w:ascii="Times New Roman" w:hAnsi="Times New Roman"/>
          <w:color w:val="000000"/>
          <w:sz w:val="24"/>
          <w:szCs w:val="24"/>
        </w:rPr>
      </w:pPr>
      <w:r>
        <w:rPr>
          <w:rFonts w:ascii="Times New Roman" w:hAnsi="Times New Roman"/>
          <w:sz w:val="24"/>
          <w:szCs w:val="24"/>
        </w:rPr>
        <w:t xml:space="preserve">к </w:t>
      </w:r>
      <w:r>
        <w:rPr>
          <w:rFonts w:ascii="Times New Roman" w:hAnsi="Times New Roman"/>
          <w:color w:val="000000"/>
          <w:sz w:val="24"/>
          <w:szCs w:val="24"/>
        </w:rPr>
        <w:t>Положению о порядке уведомления работодателя о случаях склонения работника МБОУ «Новоякуповская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pPr>
        <w:spacing w:after="0" w:line="240" w:lineRule="auto"/>
        <w:jc w:val="right"/>
        <w:rPr>
          <w:rFonts w:ascii="Times New Roman" w:hAnsi="Times New Roman"/>
          <w:color w:val="000000"/>
          <w:sz w:val="24"/>
          <w:szCs w:val="24"/>
        </w:rPr>
      </w:pPr>
    </w:p>
    <w:p>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ЖУРНАЛ РЕГИСТРАЦИИ</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уведомлений о фактах обращения в целях склонения работника к совершению коррупционных правонарушений</w:t>
      </w:r>
    </w:p>
    <w:p>
      <w:pPr>
        <w:spacing w:after="0" w:line="240" w:lineRule="auto"/>
        <w:jc w:val="center"/>
        <w:rPr>
          <w:rFonts w:ascii="Times New Roman" w:hAnsi="Times New Roman"/>
          <w:b/>
          <w:color w:val="000000"/>
          <w:sz w:val="24"/>
          <w:szCs w:val="24"/>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
        <w:gridCol w:w="928"/>
        <w:gridCol w:w="928"/>
        <w:gridCol w:w="838"/>
        <w:gridCol w:w="1559"/>
        <w:gridCol w:w="1134"/>
        <w:gridCol w:w="1559"/>
        <w:gridCol w:w="1418"/>
        <w:gridCol w:w="1282"/>
      </w:tblGrid>
      <w:tr>
        <w:trPr>
          <w:trHeight w:val="645"/>
        </w:trPr>
        <w:tc>
          <w:tcPr>
            <w:tcW w:w="312" w:type="dxa"/>
            <w:vMerge w:val="restart"/>
          </w:tcPr>
          <w:p>
            <w:pPr>
              <w:spacing w:after="0" w:line="240" w:lineRule="auto"/>
              <w:jc w:val="center"/>
              <w:rPr>
                <w:rFonts w:ascii="Times New Roman" w:hAnsi="Times New Roman"/>
                <w:sz w:val="18"/>
                <w:szCs w:val="18"/>
              </w:rPr>
            </w:pPr>
            <w:r>
              <w:rPr>
                <w:rFonts w:ascii="Times New Roman" w:hAnsi="Times New Roman"/>
                <w:sz w:val="18"/>
                <w:szCs w:val="18"/>
              </w:rPr>
              <w:t>№</w:t>
            </w:r>
          </w:p>
        </w:tc>
        <w:tc>
          <w:tcPr>
            <w:tcW w:w="928" w:type="dxa"/>
            <w:vMerge w:val="restart"/>
          </w:tcPr>
          <w:p>
            <w:pPr>
              <w:spacing w:after="0" w:line="240" w:lineRule="auto"/>
              <w:jc w:val="center"/>
              <w:rPr>
                <w:rFonts w:ascii="Times New Roman" w:hAnsi="Times New Roman"/>
                <w:sz w:val="18"/>
                <w:szCs w:val="18"/>
              </w:rPr>
            </w:pPr>
            <w:r>
              <w:rPr>
                <w:rFonts w:ascii="Times New Roman" w:hAnsi="Times New Roman"/>
                <w:sz w:val="18"/>
                <w:szCs w:val="18"/>
              </w:rPr>
              <w:t>Дата регист-рации, регист-рацион-ный номер</w:t>
            </w:r>
          </w:p>
        </w:tc>
        <w:tc>
          <w:tcPr>
            <w:tcW w:w="928" w:type="dxa"/>
            <w:vMerge w:val="restart"/>
          </w:tcPr>
          <w:p>
            <w:pPr>
              <w:spacing w:after="0" w:line="240" w:lineRule="auto"/>
              <w:jc w:val="center"/>
              <w:rPr>
                <w:rFonts w:ascii="Times New Roman" w:hAnsi="Times New Roman"/>
                <w:sz w:val="18"/>
                <w:szCs w:val="18"/>
              </w:rPr>
            </w:pPr>
            <w:r>
              <w:rPr>
                <w:rFonts w:ascii="Times New Roman" w:hAnsi="Times New Roman"/>
                <w:sz w:val="18"/>
                <w:szCs w:val="18"/>
              </w:rPr>
              <w:t>Номер и дата талона-уведомления</w:t>
            </w:r>
          </w:p>
        </w:tc>
        <w:tc>
          <w:tcPr>
            <w:tcW w:w="5090" w:type="dxa"/>
            <w:gridSpan w:val="4"/>
          </w:tcPr>
          <w:p>
            <w:pPr>
              <w:spacing w:after="0" w:line="240" w:lineRule="auto"/>
              <w:jc w:val="center"/>
              <w:rPr>
                <w:rFonts w:ascii="Times New Roman" w:hAnsi="Times New Roman"/>
                <w:sz w:val="18"/>
                <w:szCs w:val="18"/>
              </w:rPr>
            </w:pPr>
            <w:r>
              <w:rPr>
                <w:rFonts w:ascii="Times New Roman" w:hAnsi="Times New Roman"/>
                <w:sz w:val="18"/>
                <w:szCs w:val="18"/>
              </w:rPr>
              <w:t>Сведения о работнике, направившем уведомление</w:t>
            </w:r>
          </w:p>
        </w:tc>
        <w:tc>
          <w:tcPr>
            <w:tcW w:w="1418" w:type="dxa"/>
            <w:vMerge w:val="restart"/>
          </w:tcPr>
          <w:p>
            <w:pPr>
              <w:spacing w:after="0" w:line="240" w:lineRule="auto"/>
              <w:jc w:val="center"/>
              <w:rPr>
                <w:rFonts w:ascii="Times New Roman" w:hAnsi="Times New Roman"/>
                <w:sz w:val="18"/>
                <w:szCs w:val="18"/>
              </w:rPr>
            </w:pPr>
            <w:r>
              <w:rPr>
                <w:rFonts w:ascii="Times New Roman" w:hAnsi="Times New Roman"/>
                <w:sz w:val="18"/>
                <w:szCs w:val="18"/>
              </w:rPr>
              <w:t>Краткое содержание уведомления</w:t>
            </w:r>
          </w:p>
        </w:tc>
        <w:tc>
          <w:tcPr>
            <w:tcW w:w="1282" w:type="dxa"/>
            <w:vMerge w:val="restart"/>
          </w:tcPr>
          <w:p>
            <w:pPr>
              <w:spacing w:after="0" w:line="240" w:lineRule="auto"/>
              <w:jc w:val="center"/>
              <w:rPr>
                <w:rFonts w:ascii="Times New Roman" w:hAnsi="Times New Roman"/>
                <w:sz w:val="18"/>
                <w:szCs w:val="18"/>
              </w:rPr>
            </w:pPr>
            <w:r>
              <w:rPr>
                <w:rFonts w:ascii="Times New Roman" w:hAnsi="Times New Roman"/>
                <w:sz w:val="18"/>
                <w:szCs w:val="18"/>
              </w:rPr>
              <w:t>Ф.И.О. лица, принявшего уведомление</w:t>
            </w:r>
          </w:p>
        </w:tc>
      </w:tr>
      <w:tr>
        <w:trPr>
          <w:trHeight w:val="627"/>
        </w:trPr>
        <w:tc>
          <w:tcPr>
            <w:tcW w:w="312" w:type="dxa"/>
            <w:vMerge/>
            <w:vAlign w:val="center"/>
          </w:tcPr>
          <w:p>
            <w:pPr>
              <w:spacing w:after="0" w:line="240" w:lineRule="auto"/>
              <w:rPr>
                <w:rFonts w:ascii="Times New Roman" w:hAnsi="Times New Roman"/>
                <w:sz w:val="18"/>
                <w:szCs w:val="18"/>
              </w:rPr>
            </w:pPr>
          </w:p>
        </w:tc>
        <w:tc>
          <w:tcPr>
            <w:tcW w:w="928" w:type="dxa"/>
            <w:vMerge/>
            <w:vAlign w:val="center"/>
          </w:tcPr>
          <w:p>
            <w:pPr>
              <w:spacing w:after="0" w:line="240" w:lineRule="auto"/>
              <w:rPr>
                <w:rFonts w:ascii="Times New Roman" w:hAnsi="Times New Roman"/>
                <w:sz w:val="18"/>
                <w:szCs w:val="18"/>
              </w:rPr>
            </w:pPr>
          </w:p>
        </w:tc>
        <w:tc>
          <w:tcPr>
            <w:tcW w:w="928" w:type="dxa"/>
            <w:vMerge/>
            <w:vAlign w:val="center"/>
          </w:tcPr>
          <w:p>
            <w:pPr>
              <w:spacing w:after="0" w:line="240" w:lineRule="auto"/>
              <w:rPr>
                <w:rFonts w:ascii="Times New Roman" w:hAnsi="Times New Roman"/>
                <w:sz w:val="18"/>
                <w:szCs w:val="18"/>
              </w:rPr>
            </w:pPr>
          </w:p>
        </w:tc>
        <w:tc>
          <w:tcPr>
            <w:tcW w:w="838" w:type="dxa"/>
          </w:tcPr>
          <w:p>
            <w:pPr>
              <w:spacing w:after="0" w:line="240" w:lineRule="auto"/>
              <w:jc w:val="center"/>
              <w:rPr>
                <w:rFonts w:ascii="Times New Roman" w:hAnsi="Times New Roman"/>
                <w:sz w:val="18"/>
                <w:szCs w:val="18"/>
              </w:rPr>
            </w:pPr>
            <w:r>
              <w:rPr>
                <w:rFonts w:ascii="Times New Roman" w:hAnsi="Times New Roman"/>
                <w:sz w:val="18"/>
                <w:szCs w:val="18"/>
              </w:rPr>
              <w:t>Ф.И.О.</w:t>
            </w:r>
          </w:p>
        </w:tc>
        <w:tc>
          <w:tcPr>
            <w:tcW w:w="1559" w:type="dxa"/>
          </w:tcPr>
          <w:p>
            <w:pPr>
              <w:spacing w:after="0" w:line="240" w:lineRule="auto"/>
              <w:jc w:val="center"/>
              <w:rPr>
                <w:rFonts w:ascii="Times New Roman" w:hAnsi="Times New Roman"/>
                <w:sz w:val="18"/>
                <w:szCs w:val="18"/>
              </w:rPr>
            </w:pPr>
            <w:r>
              <w:rPr>
                <w:rFonts w:ascii="Times New Roman" w:hAnsi="Times New Roman"/>
                <w:sz w:val="18"/>
                <w:szCs w:val="18"/>
              </w:rPr>
              <w:t>Документ, удостоверяющий личность</w:t>
            </w:r>
          </w:p>
        </w:tc>
        <w:tc>
          <w:tcPr>
            <w:tcW w:w="1134" w:type="dxa"/>
          </w:tcPr>
          <w:p>
            <w:pPr>
              <w:spacing w:after="0" w:line="240" w:lineRule="auto"/>
              <w:jc w:val="center"/>
              <w:rPr>
                <w:rFonts w:ascii="Times New Roman" w:hAnsi="Times New Roman"/>
                <w:sz w:val="18"/>
                <w:szCs w:val="18"/>
              </w:rPr>
            </w:pPr>
            <w:r>
              <w:rPr>
                <w:rFonts w:ascii="Times New Roman" w:hAnsi="Times New Roman"/>
                <w:sz w:val="18"/>
                <w:szCs w:val="18"/>
              </w:rPr>
              <w:t>Должность</w:t>
            </w:r>
          </w:p>
        </w:tc>
        <w:tc>
          <w:tcPr>
            <w:tcW w:w="1559" w:type="dxa"/>
          </w:tcPr>
          <w:p>
            <w:pPr>
              <w:spacing w:after="0" w:line="240" w:lineRule="auto"/>
              <w:jc w:val="center"/>
              <w:rPr>
                <w:rFonts w:ascii="Times New Roman" w:hAnsi="Times New Roman"/>
                <w:sz w:val="18"/>
                <w:szCs w:val="18"/>
              </w:rPr>
            </w:pPr>
            <w:r>
              <w:rPr>
                <w:rFonts w:ascii="Times New Roman" w:hAnsi="Times New Roman"/>
                <w:sz w:val="18"/>
                <w:szCs w:val="18"/>
              </w:rPr>
              <w:t>Контактный номер телефона</w:t>
            </w:r>
          </w:p>
        </w:tc>
        <w:tc>
          <w:tcPr>
            <w:tcW w:w="1418" w:type="dxa"/>
            <w:vMerge/>
            <w:vAlign w:val="center"/>
          </w:tcPr>
          <w:p>
            <w:pPr>
              <w:spacing w:after="0" w:line="240" w:lineRule="auto"/>
              <w:rPr>
                <w:rFonts w:ascii="Times New Roman" w:hAnsi="Times New Roman"/>
                <w:sz w:val="18"/>
                <w:szCs w:val="18"/>
              </w:rPr>
            </w:pPr>
          </w:p>
        </w:tc>
        <w:tc>
          <w:tcPr>
            <w:tcW w:w="1282" w:type="dxa"/>
            <w:vMerge/>
            <w:vAlign w:val="center"/>
          </w:tcPr>
          <w:p>
            <w:pPr>
              <w:spacing w:after="0" w:line="240" w:lineRule="auto"/>
              <w:rPr>
                <w:rFonts w:ascii="Times New Roman" w:hAnsi="Times New Roman"/>
                <w:sz w:val="18"/>
                <w:szCs w:val="18"/>
              </w:rPr>
            </w:pPr>
          </w:p>
        </w:tc>
      </w:tr>
      <w:tr>
        <w:trPr>
          <w:trHeight w:val="227"/>
        </w:trPr>
        <w:tc>
          <w:tcPr>
            <w:tcW w:w="312" w:type="dxa"/>
            <w:vAlign w:val="center"/>
          </w:tcPr>
          <w:p>
            <w:pPr>
              <w:spacing w:after="0" w:line="240" w:lineRule="auto"/>
              <w:jc w:val="center"/>
              <w:rPr>
                <w:rFonts w:ascii="Times New Roman" w:hAnsi="Times New Roman"/>
                <w:szCs w:val="28"/>
              </w:rPr>
            </w:pPr>
            <w:r>
              <w:rPr>
                <w:rFonts w:ascii="Times New Roman" w:hAnsi="Times New Roman"/>
                <w:szCs w:val="28"/>
              </w:rPr>
              <w:t>1</w:t>
            </w:r>
          </w:p>
        </w:tc>
        <w:tc>
          <w:tcPr>
            <w:tcW w:w="928" w:type="dxa"/>
            <w:vAlign w:val="center"/>
          </w:tcPr>
          <w:p>
            <w:pPr>
              <w:spacing w:after="0" w:line="240" w:lineRule="auto"/>
              <w:jc w:val="center"/>
              <w:rPr>
                <w:rFonts w:ascii="Times New Roman" w:hAnsi="Times New Roman"/>
                <w:szCs w:val="28"/>
              </w:rPr>
            </w:pPr>
            <w:r>
              <w:rPr>
                <w:rFonts w:ascii="Times New Roman" w:hAnsi="Times New Roman"/>
                <w:szCs w:val="28"/>
              </w:rPr>
              <w:t>2</w:t>
            </w:r>
          </w:p>
        </w:tc>
        <w:tc>
          <w:tcPr>
            <w:tcW w:w="928" w:type="dxa"/>
            <w:vAlign w:val="center"/>
          </w:tcPr>
          <w:p>
            <w:pPr>
              <w:spacing w:after="0" w:line="240" w:lineRule="auto"/>
              <w:jc w:val="center"/>
              <w:rPr>
                <w:rFonts w:ascii="Times New Roman" w:hAnsi="Times New Roman"/>
                <w:szCs w:val="28"/>
              </w:rPr>
            </w:pPr>
            <w:r>
              <w:rPr>
                <w:rFonts w:ascii="Times New Roman" w:hAnsi="Times New Roman"/>
                <w:szCs w:val="28"/>
              </w:rPr>
              <w:t>3</w:t>
            </w:r>
          </w:p>
        </w:tc>
        <w:tc>
          <w:tcPr>
            <w:tcW w:w="838" w:type="dxa"/>
            <w:vAlign w:val="center"/>
          </w:tcPr>
          <w:p>
            <w:pPr>
              <w:spacing w:after="0" w:line="240" w:lineRule="auto"/>
              <w:jc w:val="center"/>
              <w:rPr>
                <w:rFonts w:ascii="Times New Roman" w:hAnsi="Times New Roman"/>
                <w:szCs w:val="28"/>
              </w:rPr>
            </w:pPr>
            <w:r>
              <w:rPr>
                <w:rFonts w:ascii="Times New Roman" w:hAnsi="Times New Roman"/>
                <w:szCs w:val="28"/>
              </w:rPr>
              <w:t>4</w:t>
            </w:r>
          </w:p>
        </w:tc>
        <w:tc>
          <w:tcPr>
            <w:tcW w:w="1559" w:type="dxa"/>
            <w:vAlign w:val="center"/>
          </w:tcPr>
          <w:p>
            <w:pPr>
              <w:spacing w:after="0" w:line="240" w:lineRule="auto"/>
              <w:jc w:val="center"/>
              <w:rPr>
                <w:rFonts w:ascii="Times New Roman" w:hAnsi="Times New Roman"/>
                <w:szCs w:val="28"/>
              </w:rPr>
            </w:pPr>
            <w:r>
              <w:rPr>
                <w:rFonts w:ascii="Times New Roman" w:hAnsi="Times New Roman"/>
                <w:szCs w:val="28"/>
              </w:rPr>
              <w:t>5</w:t>
            </w:r>
          </w:p>
        </w:tc>
        <w:tc>
          <w:tcPr>
            <w:tcW w:w="1134" w:type="dxa"/>
            <w:vAlign w:val="center"/>
          </w:tcPr>
          <w:p>
            <w:pPr>
              <w:spacing w:after="0" w:line="240" w:lineRule="auto"/>
              <w:jc w:val="center"/>
              <w:rPr>
                <w:rFonts w:ascii="Times New Roman" w:hAnsi="Times New Roman"/>
                <w:szCs w:val="28"/>
              </w:rPr>
            </w:pPr>
            <w:r>
              <w:rPr>
                <w:rFonts w:ascii="Times New Roman" w:hAnsi="Times New Roman"/>
                <w:szCs w:val="28"/>
              </w:rPr>
              <w:t>6</w:t>
            </w:r>
          </w:p>
        </w:tc>
        <w:tc>
          <w:tcPr>
            <w:tcW w:w="1559" w:type="dxa"/>
            <w:vAlign w:val="center"/>
          </w:tcPr>
          <w:p>
            <w:pPr>
              <w:spacing w:after="0" w:line="240" w:lineRule="auto"/>
              <w:jc w:val="center"/>
              <w:rPr>
                <w:rFonts w:ascii="Times New Roman" w:hAnsi="Times New Roman"/>
                <w:szCs w:val="28"/>
              </w:rPr>
            </w:pPr>
            <w:r>
              <w:rPr>
                <w:rFonts w:ascii="Times New Roman" w:hAnsi="Times New Roman"/>
                <w:szCs w:val="28"/>
              </w:rPr>
              <w:t>7</w:t>
            </w:r>
          </w:p>
        </w:tc>
        <w:tc>
          <w:tcPr>
            <w:tcW w:w="1418" w:type="dxa"/>
            <w:vAlign w:val="center"/>
          </w:tcPr>
          <w:p>
            <w:pPr>
              <w:spacing w:after="0" w:line="240" w:lineRule="auto"/>
              <w:jc w:val="center"/>
              <w:rPr>
                <w:rFonts w:ascii="Times New Roman" w:hAnsi="Times New Roman"/>
                <w:szCs w:val="28"/>
              </w:rPr>
            </w:pPr>
            <w:r>
              <w:rPr>
                <w:rFonts w:ascii="Times New Roman" w:hAnsi="Times New Roman"/>
                <w:szCs w:val="28"/>
              </w:rPr>
              <w:t>8</w:t>
            </w:r>
          </w:p>
        </w:tc>
        <w:tc>
          <w:tcPr>
            <w:tcW w:w="1282" w:type="dxa"/>
          </w:tcPr>
          <w:p>
            <w:pPr>
              <w:spacing w:after="0" w:line="240" w:lineRule="auto"/>
              <w:jc w:val="center"/>
              <w:rPr>
                <w:rFonts w:ascii="Times New Roman" w:hAnsi="Times New Roman"/>
                <w:szCs w:val="28"/>
              </w:rPr>
            </w:pPr>
            <w:r>
              <w:rPr>
                <w:rFonts w:ascii="Times New Roman" w:hAnsi="Times New Roman"/>
                <w:szCs w:val="28"/>
              </w:rPr>
              <w:t>9</w:t>
            </w:r>
          </w:p>
        </w:tc>
      </w:tr>
      <w:tr>
        <w:trPr>
          <w:trHeight w:val="214"/>
        </w:trPr>
        <w:tc>
          <w:tcPr>
            <w:tcW w:w="312" w:type="dxa"/>
          </w:tcPr>
          <w:p>
            <w:pPr>
              <w:spacing w:after="0" w:line="240" w:lineRule="auto"/>
              <w:jc w:val="both"/>
              <w:rPr>
                <w:rFonts w:ascii="Times New Roman" w:hAnsi="Times New Roman"/>
                <w:szCs w:val="28"/>
              </w:rPr>
            </w:pPr>
          </w:p>
        </w:tc>
        <w:tc>
          <w:tcPr>
            <w:tcW w:w="928" w:type="dxa"/>
          </w:tcPr>
          <w:p>
            <w:pPr>
              <w:spacing w:after="0" w:line="240" w:lineRule="auto"/>
              <w:jc w:val="both"/>
              <w:rPr>
                <w:rFonts w:ascii="Times New Roman" w:hAnsi="Times New Roman"/>
                <w:szCs w:val="28"/>
              </w:rPr>
            </w:pPr>
          </w:p>
        </w:tc>
        <w:tc>
          <w:tcPr>
            <w:tcW w:w="928" w:type="dxa"/>
          </w:tcPr>
          <w:p>
            <w:pPr>
              <w:spacing w:after="0" w:line="240" w:lineRule="auto"/>
              <w:jc w:val="both"/>
              <w:rPr>
                <w:rFonts w:ascii="Times New Roman" w:hAnsi="Times New Roman"/>
                <w:szCs w:val="28"/>
              </w:rPr>
            </w:pPr>
          </w:p>
        </w:tc>
        <w:tc>
          <w:tcPr>
            <w:tcW w:w="838" w:type="dxa"/>
          </w:tcPr>
          <w:p>
            <w:pPr>
              <w:spacing w:after="0" w:line="240" w:lineRule="auto"/>
              <w:jc w:val="both"/>
              <w:rPr>
                <w:rFonts w:ascii="Times New Roman" w:hAnsi="Times New Roman"/>
                <w:szCs w:val="28"/>
              </w:rPr>
            </w:pPr>
          </w:p>
        </w:tc>
        <w:tc>
          <w:tcPr>
            <w:tcW w:w="1559" w:type="dxa"/>
          </w:tcPr>
          <w:p>
            <w:pPr>
              <w:spacing w:after="0" w:line="240" w:lineRule="auto"/>
              <w:jc w:val="both"/>
              <w:rPr>
                <w:rFonts w:ascii="Times New Roman" w:hAnsi="Times New Roman"/>
                <w:szCs w:val="28"/>
              </w:rPr>
            </w:pPr>
          </w:p>
        </w:tc>
        <w:tc>
          <w:tcPr>
            <w:tcW w:w="1134" w:type="dxa"/>
          </w:tcPr>
          <w:p>
            <w:pPr>
              <w:spacing w:after="0" w:line="240" w:lineRule="auto"/>
              <w:jc w:val="both"/>
              <w:rPr>
                <w:rFonts w:ascii="Times New Roman" w:hAnsi="Times New Roman"/>
                <w:szCs w:val="28"/>
              </w:rPr>
            </w:pPr>
          </w:p>
        </w:tc>
        <w:tc>
          <w:tcPr>
            <w:tcW w:w="1559" w:type="dxa"/>
          </w:tcPr>
          <w:p>
            <w:pPr>
              <w:spacing w:after="0" w:line="240" w:lineRule="auto"/>
              <w:jc w:val="both"/>
              <w:rPr>
                <w:rFonts w:ascii="Times New Roman" w:hAnsi="Times New Roman"/>
                <w:szCs w:val="28"/>
              </w:rPr>
            </w:pPr>
          </w:p>
        </w:tc>
        <w:tc>
          <w:tcPr>
            <w:tcW w:w="1418" w:type="dxa"/>
          </w:tcPr>
          <w:p>
            <w:pPr>
              <w:spacing w:after="0" w:line="240" w:lineRule="auto"/>
              <w:jc w:val="both"/>
              <w:rPr>
                <w:rFonts w:ascii="Times New Roman" w:hAnsi="Times New Roman"/>
                <w:szCs w:val="28"/>
              </w:rPr>
            </w:pPr>
          </w:p>
        </w:tc>
        <w:tc>
          <w:tcPr>
            <w:tcW w:w="1282" w:type="dxa"/>
          </w:tcPr>
          <w:p>
            <w:pPr>
              <w:spacing w:after="0" w:line="240" w:lineRule="auto"/>
              <w:jc w:val="both"/>
              <w:rPr>
                <w:rFonts w:ascii="Times New Roman" w:hAnsi="Times New Roman"/>
                <w:szCs w:val="28"/>
              </w:rPr>
            </w:pPr>
          </w:p>
        </w:tc>
      </w:tr>
    </w:tbl>
    <w:p>
      <w:pPr>
        <w:spacing w:after="0" w:line="240" w:lineRule="auto"/>
        <w:jc w:val="center"/>
        <w:rPr>
          <w:rFonts w:ascii="Times New Roman" w:hAnsi="Times New Roman"/>
          <w:b/>
          <w:color w:val="000000"/>
          <w:sz w:val="24"/>
          <w:szCs w:val="24"/>
        </w:rPr>
      </w:pPr>
    </w:p>
    <w:p>
      <w:pPr>
        <w:spacing w:after="0" w:line="240" w:lineRule="auto"/>
        <w:jc w:val="right"/>
        <w:rPr>
          <w:rFonts w:ascii="Times New Roman" w:hAnsi="Times New Roman"/>
          <w:sz w:val="24"/>
          <w:szCs w:val="24"/>
        </w:rPr>
      </w:pPr>
      <w:r>
        <w:rPr>
          <w:rFonts w:ascii="Times New Roman" w:hAnsi="Times New Roman"/>
          <w:sz w:val="24"/>
          <w:szCs w:val="24"/>
        </w:rPr>
        <w:t>Приложение 3</w:t>
      </w:r>
    </w:p>
    <w:p>
      <w:pPr>
        <w:spacing w:after="0" w:line="240" w:lineRule="auto"/>
        <w:jc w:val="right"/>
        <w:rPr>
          <w:rFonts w:ascii="Times New Roman" w:hAnsi="Times New Roman"/>
          <w:color w:val="000000"/>
          <w:sz w:val="24"/>
          <w:szCs w:val="24"/>
        </w:rPr>
      </w:pPr>
      <w:r>
        <w:rPr>
          <w:rFonts w:ascii="Times New Roman" w:hAnsi="Times New Roman"/>
          <w:sz w:val="24"/>
          <w:szCs w:val="24"/>
        </w:rPr>
        <w:t xml:space="preserve">к </w:t>
      </w:r>
      <w:r>
        <w:rPr>
          <w:rFonts w:ascii="Times New Roman" w:hAnsi="Times New Roman"/>
          <w:color w:val="000000"/>
          <w:sz w:val="24"/>
          <w:szCs w:val="24"/>
        </w:rPr>
        <w:t>Положению о порядке уведомления работодателя о случаях склонения работника МБОУ «Новоякуповская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pPr>
        <w:autoSpaceDE w:val="0"/>
        <w:autoSpaceDN w:val="0"/>
        <w:adjustRightInd w:val="0"/>
        <w:spacing w:after="0" w:line="240" w:lineRule="auto"/>
        <w:ind w:firstLine="280"/>
        <w:jc w:val="both"/>
        <w:rPr>
          <w:rFonts w:ascii="OfficinaSansBookC" w:hAnsi="OfficinaSansBookC" w:cs="OfficinaSansBookC"/>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2"/>
        <w:gridCol w:w="4673"/>
      </w:tblGrid>
      <w:tr>
        <w:tc>
          <w:tcPr>
            <w:tcW w:w="4672" w:type="dxa"/>
          </w:tcPr>
          <w:p>
            <w:pPr>
              <w:pStyle w:val="Pa0"/>
              <w:spacing w:line="240" w:lineRule="auto"/>
              <w:jc w:val="center"/>
              <w:rPr>
                <w:rFonts w:ascii="Times New Roman" w:hAnsi="Times New Roman"/>
                <w:color w:val="000000"/>
                <w:sz w:val="23"/>
                <w:szCs w:val="23"/>
              </w:rPr>
            </w:pPr>
            <w:r>
              <w:rPr>
                <w:rFonts w:ascii="Times New Roman" w:hAnsi="Times New Roman"/>
                <w:color w:val="000000"/>
                <w:sz w:val="23"/>
                <w:szCs w:val="23"/>
              </w:rPr>
              <w:t xml:space="preserve">ТАЛОН-КОРЕШОК </w:t>
            </w:r>
          </w:p>
          <w:p>
            <w:pPr>
              <w:pStyle w:val="Pa0"/>
              <w:spacing w:line="240" w:lineRule="auto"/>
              <w:jc w:val="center"/>
              <w:rPr>
                <w:rFonts w:ascii="Times New Roman" w:hAnsi="Times New Roman"/>
                <w:color w:val="000000"/>
                <w:sz w:val="23"/>
                <w:szCs w:val="23"/>
              </w:rPr>
            </w:pPr>
            <w:r>
              <w:rPr>
                <w:rFonts w:ascii="Times New Roman" w:hAnsi="Times New Roman"/>
                <w:color w:val="000000"/>
                <w:sz w:val="23"/>
                <w:szCs w:val="23"/>
              </w:rPr>
              <w:t>№____________</w:t>
            </w:r>
          </w:p>
          <w:p>
            <w:pPr>
              <w:pStyle w:val="Pa0"/>
              <w:spacing w:line="240" w:lineRule="auto"/>
              <w:jc w:val="center"/>
              <w:rPr>
                <w:rFonts w:ascii="Times New Roman" w:hAnsi="Times New Roman"/>
                <w:color w:val="000000"/>
                <w:sz w:val="23"/>
                <w:szCs w:val="23"/>
              </w:rPr>
            </w:pPr>
          </w:p>
          <w:p>
            <w:pPr>
              <w:pStyle w:val="Pa1"/>
              <w:spacing w:line="240" w:lineRule="auto"/>
              <w:ind w:firstLine="280"/>
              <w:jc w:val="both"/>
              <w:rPr>
                <w:rFonts w:ascii="Times New Roman" w:hAnsi="Times New Roman"/>
                <w:color w:val="000000"/>
                <w:sz w:val="20"/>
                <w:szCs w:val="20"/>
              </w:rPr>
            </w:pPr>
            <w:r>
              <w:rPr>
                <w:rFonts w:ascii="Times New Roman" w:hAnsi="Times New Roman"/>
                <w:color w:val="000000"/>
                <w:sz w:val="23"/>
                <w:szCs w:val="23"/>
              </w:rPr>
              <w:t>Уведомление принято от _______</w:t>
            </w:r>
            <w:r>
              <w:rPr>
                <w:rFonts w:ascii="Times New Roman" w:hAnsi="Times New Roman"/>
                <w:color w:val="000000"/>
                <w:sz w:val="20"/>
                <w:szCs w:val="20"/>
              </w:rPr>
              <w:t xml:space="preserve">__________________________________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(Ф.И.О. работника) </w:t>
            </w:r>
          </w:p>
          <w:p>
            <w:pPr>
              <w:pStyle w:val="Pa1"/>
              <w:spacing w:line="240" w:lineRule="auto"/>
              <w:ind w:firstLine="280"/>
              <w:jc w:val="both"/>
              <w:rPr>
                <w:rStyle w:val="A10"/>
                <w:rFonts w:ascii="Times New Roman" w:hAnsi="Times New Roman"/>
                <w:szCs w:val="20"/>
              </w:rPr>
            </w:pPr>
            <w:r>
              <w:rPr>
                <w:rFonts w:ascii="Times New Roman" w:hAnsi="Times New Roman"/>
                <w:color w:val="000000"/>
                <w:sz w:val="23"/>
                <w:szCs w:val="23"/>
              </w:rPr>
              <w:t xml:space="preserve">Краткое содержание уведомления </w:t>
            </w:r>
            <w:r>
              <w:rPr>
                <w:rStyle w:val="A10"/>
                <w:rFonts w:ascii="Times New Roman" w:hAnsi="Times New Roman"/>
                <w:szCs w:val="20"/>
              </w:rPr>
              <w:t>____________________________________________ ____________________________________________ ____________________________________________ ____________________________________________ ____________________________________________</w:t>
            </w:r>
          </w:p>
          <w:p>
            <w:pPr>
              <w:pStyle w:val="Pa1"/>
              <w:spacing w:line="240" w:lineRule="auto"/>
              <w:ind w:firstLine="280"/>
              <w:jc w:val="both"/>
            </w:pPr>
          </w:p>
          <w:p>
            <w:pPr>
              <w:pStyle w:val="Pa10"/>
              <w:spacing w:line="240" w:lineRule="auto"/>
              <w:ind w:firstLine="280"/>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(подпись и должность лица, принявшего уведомление) </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«___» _________ 20_____г. </w:t>
            </w:r>
          </w:p>
          <w:p>
            <w:pPr>
              <w:pStyle w:val="Pa10"/>
              <w:spacing w:line="240" w:lineRule="auto"/>
              <w:ind w:firstLine="280"/>
              <w:jc w:val="both"/>
              <w:rPr>
                <w:rFonts w:ascii="Times New Roman" w:hAnsi="Times New Roman"/>
                <w:color w:val="000000"/>
                <w:sz w:val="20"/>
                <w:szCs w:val="20"/>
              </w:rPr>
            </w:pPr>
            <w:r>
              <w:rPr>
                <w:rFonts w:ascii="Times New Roman" w:hAnsi="Times New Roman"/>
                <w:color w:val="000000"/>
                <w:sz w:val="20"/>
                <w:szCs w:val="20"/>
              </w:rPr>
              <w:t>_______________________________________</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(подпись лица, получившего талон-уведомление) </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«___» _________ 20_____г. </w:t>
            </w:r>
          </w:p>
          <w:p>
            <w:pPr>
              <w:pStyle w:val="Default"/>
            </w:pPr>
          </w:p>
          <w:p>
            <w:pPr>
              <w:pStyle w:val="Default"/>
            </w:pPr>
          </w:p>
        </w:tc>
        <w:tc>
          <w:tcPr>
            <w:tcW w:w="4673" w:type="dxa"/>
          </w:tcPr>
          <w:p>
            <w:pPr>
              <w:pStyle w:val="Pa0"/>
              <w:spacing w:line="240" w:lineRule="auto"/>
              <w:jc w:val="center"/>
              <w:rPr>
                <w:rFonts w:ascii="Times New Roman" w:hAnsi="Times New Roman"/>
                <w:color w:val="000000"/>
                <w:sz w:val="23"/>
                <w:szCs w:val="23"/>
              </w:rPr>
            </w:pPr>
            <w:r>
              <w:rPr>
                <w:rFonts w:ascii="Times New Roman" w:hAnsi="Times New Roman"/>
                <w:color w:val="000000"/>
                <w:sz w:val="23"/>
                <w:szCs w:val="23"/>
              </w:rPr>
              <w:t xml:space="preserve">ТАЛОН-УВЕДОМЛЕНИЕ </w:t>
            </w:r>
          </w:p>
          <w:p>
            <w:pPr>
              <w:pStyle w:val="Pa0"/>
              <w:spacing w:line="240" w:lineRule="auto"/>
              <w:jc w:val="center"/>
              <w:rPr>
                <w:rFonts w:ascii="Times New Roman" w:hAnsi="Times New Roman"/>
                <w:color w:val="000000"/>
                <w:sz w:val="23"/>
                <w:szCs w:val="23"/>
              </w:rPr>
            </w:pPr>
            <w:r>
              <w:rPr>
                <w:rFonts w:ascii="Times New Roman" w:hAnsi="Times New Roman"/>
                <w:color w:val="000000"/>
                <w:sz w:val="23"/>
                <w:szCs w:val="23"/>
              </w:rPr>
              <w:t xml:space="preserve">№____________ </w:t>
            </w:r>
          </w:p>
          <w:p>
            <w:pPr>
              <w:pStyle w:val="Default"/>
            </w:pPr>
          </w:p>
          <w:p>
            <w:pPr>
              <w:pStyle w:val="Pa1"/>
              <w:spacing w:line="240" w:lineRule="auto"/>
              <w:ind w:firstLine="280"/>
              <w:jc w:val="both"/>
              <w:rPr>
                <w:rFonts w:ascii="Times New Roman" w:hAnsi="Times New Roman"/>
                <w:color w:val="000000"/>
                <w:sz w:val="20"/>
                <w:szCs w:val="20"/>
              </w:rPr>
            </w:pPr>
            <w:r>
              <w:rPr>
                <w:rFonts w:ascii="Times New Roman" w:hAnsi="Times New Roman"/>
                <w:color w:val="000000"/>
                <w:sz w:val="23"/>
                <w:szCs w:val="23"/>
              </w:rPr>
              <w:t>Уведомление принято от _____________</w:t>
            </w:r>
            <w:r>
              <w:rPr>
                <w:rFonts w:ascii="Times New Roman" w:hAnsi="Times New Roman"/>
                <w:color w:val="000000"/>
                <w:sz w:val="20"/>
                <w:szCs w:val="20"/>
              </w:rPr>
              <w:t xml:space="preserve">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(Ф.И.О. работника) </w:t>
            </w:r>
          </w:p>
          <w:p>
            <w:pPr>
              <w:pStyle w:val="Pa1"/>
              <w:spacing w:line="240" w:lineRule="auto"/>
              <w:ind w:firstLine="280"/>
              <w:jc w:val="both"/>
              <w:rPr>
                <w:rStyle w:val="A10"/>
                <w:rFonts w:ascii="Times New Roman" w:hAnsi="Times New Roman"/>
                <w:szCs w:val="20"/>
              </w:rPr>
            </w:pPr>
            <w:r>
              <w:rPr>
                <w:rFonts w:ascii="Times New Roman" w:hAnsi="Times New Roman"/>
                <w:color w:val="000000"/>
                <w:sz w:val="23"/>
                <w:szCs w:val="23"/>
              </w:rPr>
              <w:t xml:space="preserve">Краткое содержание уведомления </w:t>
            </w:r>
            <w:r>
              <w:rPr>
                <w:rStyle w:val="A10"/>
                <w:rFonts w:ascii="Times New Roman" w:hAnsi="Times New Roman"/>
                <w:szCs w:val="20"/>
              </w:rPr>
              <w:t>________________________________________________________________________________________ ____________________________________________________________________________________________________________________________________</w:t>
            </w:r>
          </w:p>
          <w:p>
            <w:pPr>
              <w:pStyle w:val="Pa1"/>
              <w:spacing w:line="240" w:lineRule="auto"/>
              <w:ind w:firstLine="280"/>
              <w:jc w:val="both"/>
            </w:pP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Уведомление принято:</w:t>
            </w:r>
          </w:p>
          <w:p>
            <w:pPr>
              <w:pStyle w:val="Pa1"/>
              <w:spacing w:line="240" w:lineRule="auto"/>
              <w:ind w:firstLine="280"/>
              <w:jc w:val="both"/>
              <w:rPr>
                <w:rFonts w:ascii="Times New Roman" w:hAnsi="Times New Roman"/>
                <w:color w:val="000000"/>
                <w:sz w:val="23"/>
                <w:szCs w:val="23"/>
              </w:rPr>
            </w:pPr>
          </w:p>
          <w:p>
            <w:pPr>
              <w:pStyle w:val="Pa10"/>
              <w:spacing w:line="240" w:lineRule="auto"/>
              <w:ind w:firstLine="280"/>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(Ф.И.О., должность лица, принявшего уведомление) </w:t>
            </w:r>
          </w:p>
          <w:p>
            <w:pPr>
              <w:pStyle w:val="Pa10"/>
              <w:spacing w:line="240" w:lineRule="auto"/>
              <w:ind w:firstLine="280"/>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 xml:space="preserve">(номер по Журналу) </w:t>
            </w:r>
          </w:p>
          <w:p>
            <w:pPr>
              <w:pStyle w:val="Pa1"/>
              <w:spacing w:line="240" w:lineRule="auto"/>
              <w:ind w:firstLine="280"/>
              <w:jc w:val="both"/>
              <w:rPr>
                <w:rFonts w:ascii="Times New Roman" w:hAnsi="Times New Roman"/>
                <w:color w:val="000000"/>
                <w:sz w:val="23"/>
                <w:szCs w:val="23"/>
              </w:rPr>
            </w:pPr>
            <w:r>
              <w:rPr>
                <w:rFonts w:ascii="Times New Roman" w:hAnsi="Times New Roman"/>
                <w:color w:val="000000"/>
                <w:sz w:val="23"/>
                <w:szCs w:val="23"/>
              </w:rPr>
              <w:t xml:space="preserve">«___» _________ 20_____г. </w:t>
            </w:r>
          </w:p>
          <w:p>
            <w:pPr>
              <w:pStyle w:val="Pa10"/>
              <w:spacing w:line="240" w:lineRule="auto"/>
              <w:ind w:firstLine="280"/>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 </w:t>
            </w:r>
          </w:p>
          <w:p>
            <w:pPr>
              <w:pStyle w:val="Pa15"/>
              <w:spacing w:line="240" w:lineRule="auto"/>
              <w:ind w:firstLine="280"/>
              <w:jc w:val="center"/>
              <w:rPr>
                <w:rFonts w:ascii="Times New Roman" w:hAnsi="Times New Roman"/>
                <w:color w:val="000000"/>
                <w:sz w:val="14"/>
                <w:szCs w:val="14"/>
              </w:rPr>
            </w:pPr>
            <w:r>
              <w:rPr>
                <w:rFonts w:ascii="Times New Roman" w:hAnsi="Times New Roman"/>
                <w:color w:val="000000"/>
                <w:sz w:val="14"/>
                <w:szCs w:val="14"/>
              </w:rPr>
              <w:t>(подпись работника, принявшего уведомление)</w:t>
            </w:r>
          </w:p>
          <w:p>
            <w:pPr>
              <w:pStyle w:val="Default"/>
            </w:pPr>
          </w:p>
          <w:p>
            <w:pPr>
              <w:pStyle w:val="Default"/>
            </w:pPr>
          </w:p>
          <w:p>
            <w:pPr>
              <w:pStyle w:val="Default"/>
            </w:pPr>
          </w:p>
        </w:tc>
      </w:tr>
    </w:tbl>
    <w:p>
      <w:pPr>
        <w:autoSpaceDE w:val="0"/>
        <w:autoSpaceDN w:val="0"/>
        <w:adjustRightInd w:val="0"/>
        <w:spacing w:after="0" w:line="240" w:lineRule="auto"/>
        <w:jc w:val="both"/>
        <w:rPr>
          <w:rFonts w:ascii="OfficinaSansBookC" w:hAnsi="OfficinaSansBookC" w:cs="OfficinaSansBookC"/>
          <w:color w:val="000000"/>
          <w:sz w:val="23"/>
          <w:szCs w:val="23"/>
        </w:rPr>
      </w:pPr>
    </w:p>
    <w:p>
      <w:pPr>
        <w:pStyle w:val="af2"/>
        <w:jc w:val="center"/>
        <w:rPr>
          <w:rFonts w:ascii="Times New Roman" w:hAnsi="Times New Roman" w:cs="Times New Roman"/>
          <w:b/>
          <w:sz w:val="24"/>
          <w:szCs w:val="24"/>
        </w:rPr>
      </w:pPr>
    </w:p>
    <w:p>
      <w:pPr>
        <w:pStyle w:val="af2"/>
        <w:jc w:val="center"/>
        <w:rPr>
          <w:rFonts w:ascii="Times New Roman" w:hAnsi="Times New Roman" w:cs="Times New Roman"/>
          <w:b/>
          <w:sz w:val="24"/>
          <w:szCs w:val="24"/>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4" style="position:absolute;left:0;text-align:left;z-index:251696128;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autoSpaceDE w:val="0"/>
        <w:autoSpaceDN w:val="0"/>
        <w:adjustRightInd w:val="0"/>
        <w:spacing w:after="0" w:line="240" w:lineRule="auto"/>
        <w:jc w:val="both"/>
        <w:rPr>
          <w:rFonts w:ascii="OfficinaSansBookC" w:hAnsi="OfficinaSansBookC" w:cs="OfficinaSansBookC"/>
          <w:color w:val="000000"/>
          <w:sz w:val="23"/>
          <w:szCs w:val="23"/>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autoSpaceDE w:val="0"/>
        <w:autoSpaceDN w:val="0"/>
        <w:adjustRightInd w:val="0"/>
        <w:spacing w:after="0" w:line="240" w:lineRule="auto"/>
        <w:jc w:val="right"/>
        <w:rPr>
          <w:rFonts w:ascii="OfficinaSansBookC" w:hAnsi="OfficinaSansBookC" w:cs="OfficinaSansBookC"/>
          <w:color w:val="000000"/>
          <w:sz w:val="23"/>
          <w:szCs w:val="23"/>
        </w:rPr>
      </w:pPr>
      <w:r>
        <w:rPr>
          <w:rFonts w:ascii="Times New Roman" w:hAnsi="Times New Roman"/>
          <w:iCs/>
          <w:sz w:val="23"/>
          <w:szCs w:val="23"/>
        </w:rPr>
        <w:t>____________Б.М.Ханнанова</w:t>
      </w:r>
    </w:p>
    <w:p>
      <w:pPr>
        <w:autoSpaceDE w:val="0"/>
        <w:autoSpaceDN w:val="0"/>
        <w:adjustRightInd w:val="0"/>
        <w:spacing w:after="0" w:line="240" w:lineRule="auto"/>
        <w:ind w:firstLine="709"/>
        <w:jc w:val="right"/>
        <w:rPr>
          <w:rFonts w:ascii="Times New Roman" w:hAnsi="Times New Roman"/>
          <w:i/>
          <w:iCs/>
          <w:color w:val="000000"/>
          <w:sz w:val="24"/>
          <w:szCs w:val="24"/>
        </w:rPr>
      </w:pPr>
    </w:p>
    <w:p>
      <w:pPr>
        <w:spacing w:after="0" w:line="240" w:lineRule="auto"/>
        <w:jc w:val="center"/>
        <w:rPr>
          <w:rFonts w:ascii="Times New Roman" w:hAnsi="Times New Roman" w:cs="Calibri"/>
          <w:b/>
          <w:sz w:val="24"/>
          <w:szCs w:val="24"/>
        </w:rPr>
      </w:pPr>
      <w:r>
        <w:rPr>
          <w:rFonts w:ascii="Times New Roman" w:hAnsi="Times New Roman" w:cs="Calibri"/>
          <w:b/>
          <w:sz w:val="24"/>
          <w:szCs w:val="24"/>
        </w:rPr>
        <w:t xml:space="preserve">Положение об оценке коррупционных рисков </w:t>
      </w:r>
    </w:p>
    <w:p>
      <w:pPr>
        <w:spacing w:after="0" w:line="240" w:lineRule="auto"/>
        <w:jc w:val="center"/>
        <w:rPr>
          <w:rFonts w:ascii="Times New Roman" w:hAnsi="Times New Roman" w:cs="Calibri"/>
          <w:b/>
          <w:sz w:val="24"/>
          <w:szCs w:val="24"/>
        </w:rPr>
      </w:pPr>
      <w:r>
        <w:rPr>
          <w:rFonts w:ascii="Times New Roman" w:hAnsi="Times New Roman" w:cs="Calibri"/>
          <w:b/>
          <w:sz w:val="24"/>
          <w:szCs w:val="24"/>
        </w:rPr>
        <w:t xml:space="preserve">в муниципальном бюджетном общеобразовательном учреждении </w:t>
      </w:r>
    </w:p>
    <w:p>
      <w:pPr>
        <w:spacing w:after="0" w:line="240" w:lineRule="auto"/>
        <w:jc w:val="center"/>
        <w:rPr>
          <w:rFonts w:ascii="Times New Roman" w:hAnsi="Times New Roman" w:cs="Calibri"/>
          <w:b/>
          <w:sz w:val="24"/>
          <w:szCs w:val="24"/>
        </w:rPr>
      </w:pPr>
      <w:r>
        <w:rPr>
          <w:rFonts w:ascii="Times New Roman" w:hAnsi="Times New Roman" w:cs="Calibri"/>
          <w:b/>
          <w:sz w:val="24"/>
          <w:szCs w:val="24"/>
        </w:rPr>
        <w:t xml:space="preserve">«Новоякуповская основная общеобразовательная школа» </w:t>
      </w:r>
    </w:p>
    <w:p>
      <w:pPr>
        <w:spacing w:after="0" w:line="240" w:lineRule="auto"/>
        <w:jc w:val="center"/>
        <w:rPr>
          <w:rFonts w:ascii="Times New Roman" w:hAnsi="Times New Roman" w:cs="Calibri"/>
          <w:i/>
          <w:sz w:val="24"/>
          <w:szCs w:val="24"/>
        </w:rPr>
      </w:pPr>
    </w:p>
    <w:p>
      <w:pPr>
        <w:numPr>
          <w:ilvl w:val="0"/>
          <w:numId w:val="8"/>
        </w:numPr>
        <w:spacing w:after="0" w:line="240" w:lineRule="auto"/>
        <w:contextualSpacing/>
        <w:jc w:val="center"/>
        <w:rPr>
          <w:rFonts w:ascii="Times New Roman" w:hAnsi="Times New Roman" w:cs="Calibri"/>
          <w:b/>
          <w:sz w:val="24"/>
          <w:szCs w:val="24"/>
        </w:rPr>
      </w:pPr>
      <w:r>
        <w:rPr>
          <w:rFonts w:ascii="Times New Roman" w:hAnsi="Times New Roman" w:cs="Calibri"/>
          <w:b/>
          <w:sz w:val="24"/>
          <w:szCs w:val="24"/>
        </w:rPr>
        <w:t>Общие положения</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1.1. Оценка коррупционных рисков является важнейшим элементом антикоррупционной политики МБОУ «Новоякуповская ООШ» </w:t>
      </w:r>
      <w:r>
        <w:rPr>
          <w:rFonts w:ascii="Times New Roman" w:hAnsi="Times New Roman" w:cs="Calibri"/>
          <w:i/>
          <w:sz w:val="24"/>
          <w:szCs w:val="24"/>
        </w:rPr>
        <w:t>(</w:t>
      </w:r>
      <w:r>
        <w:rPr>
          <w:rFonts w:ascii="Times New Roman" w:hAnsi="Times New Roman" w:cs="Calibri"/>
          <w:sz w:val="24"/>
          <w:szCs w:val="24"/>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pPr>
        <w:autoSpaceDE w:val="0"/>
        <w:autoSpaceDN w:val="0"/>
        <w:adjustRightInd w:val="0"/>
        <w:spacing w:after="0" w:line="240" w:lineRule="auto"/>
        <w:ind w:firstLine="709"/>
        <w:jc w:val="center"/>
        <w:rPr>
          <w:rFonts w:ascii="Times New Roman" w:hAnsi="Times New Roman" w:cs="Calibri"/>
          <w:b/>
          <w:sz w:val="24"/>
          <w:szCs w:val="24"/>
        </w:rPr>
      </w:pPr>
      <w:r>
        <w:rPr>
          <w:rFonts w:ascii="Times New Roman" w:hAnsi="Times New Roman" w:cs="Calibri"/>
          <w:b/>
          <w:sz w:val="24"/>
          <w:szCs w:val="24"/>
        </w:rPr>
        <w:t>2. Порядок оценки коррупционных рисков</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2.2.  Оценку коррупционных рисков в деятельности Учреждения осуществляет должностное лицо, ответственное за профилактику коррупционных правонарушений председатель профсоюзной организации Гизатуллина Ф.К.</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2.3. Этапы проведения оценки коррупционных рисков:</w:t>
      </w:r>
    </w:p>
    <w:p>
      <w:pPr>
        <w:numPr>
          <w:ilvl w:val="0"/>
          <w:numId w:val="9"/>
        </w:numPr>
        <w:autoSpaceDE w:val="0"/>
        <w:autoSpaceDN w:val="0"/>
        <w:adjustRightInd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Провести анализ деятельности Учреждения, выделив:</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отдельные процессы;</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составные элементы процессов (подпроцессы).</w:t>
      </w:r>
    </w:p>
    <w:p>
      <w:pPr>
        <w:widowControl w:val="0"/>
        <w:numPr>
          <w:ilvl w:val="0"/>
          <w:numId w:val="9"/>
        </w:numPr>
        <w:autoSpaceDE w:val="0"/>
        <w:autoSpaceDN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Выделить «критические точки» (элементы (подпроцессы), при реализации которых наиболее вероятно возникновение коррупционных правонарушений).</w:t>
      </w:r>
    </w:p>
    <w:p>
      <w:pPr>
        <w:widowControl w:val="0"/>
        <w:numPr>
          <w:ilvl w:val="0"/>
          <w:numId w:val="9"/>
        </w:numPr>
        <w:autoSpaceDE w:val="0"/>
        <w:autoSpaceDN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Составить для подпроцессов, реализация которых связана с коррупционным риском, описание возможных коррупционных правонарушений, включающее:</w:t>
      </w:r>
    </w:p>
    <w:p>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должности в Учреждении, которые являются «ключевыми» для совершения коррупционного правонарушения (потенциально коррупционные должности);</w:t>
      </w:r>
    </w:p>
    <w:p>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возможные формы осуществления коррупционных платежей (денежное </w:t>
      </w:r>
      <w:r>
        <w:rPr>
          <w:rFonts w:ascii="Times New Roman" w:hAnsi="Times New Roman" w:cs="Calibri"/>
          <w:sz w:val="24"/>
          <w:szCs w:val="24"/>
        </w:rPr>
        <w:lastRenderedPageBreak/>
        <w:t>вознаграждение, услуги, преимущества и т.д.).</w:t>
      </w:r>
    </w:p>
    <w:p>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w:t>
      </w:r>
    </w:p>
    <w:p>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проведение обучающих мероприятий для работников Учреждения по вопросам противодействия коррупции;</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создание форм отчетности по результатам принятых решений (например, ежегодный отчет о деятельности, о реализации программы и т.д.);</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внедрение систем электронного взаимодействия с гражданами и организациями;</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регламентация сроков и порядка реализации подпроцессов с повышенным уровнем коррупционной уязвимости;</w:t>
      </w:r>
    </w:p>
    <w:p>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использование видео- и звукозаписывающих устройств в местах приема граждан и представителей организаций и иные меры.</w:t>
      </w:r>
    </w:p>
    <w:p>
      <w:pPr>
        <w:widowControl w:val="0"/>
        <w:autoSpaceDE w:val="0"/>
        <w:autoSpaceDN w:val="0"/>
        <w:spacing w:after="0" w:line="240" w:lineRule="auto"/>
        <w:ind w:left="357" w:firstLine="709"/>
        <w:jc w:val="center"/>
        <w:rPr>
          <w:rFonts w:ascii="Times New Roman" w:hAnsi="Times New Roman" w:cs="Calibri"/>
          <w:b/>
          <w:sz w:val="24"/>
          <w:szCs w:val="24"/>
          <w:lang w:eastAsia="ru-RU"/>
        </w:rPr>
      </w:pPr>
      <w:r>
        <w:rPr>
          <w:rFonts w:ascii="Times New Roman" w:hAnsi="Times New Roman" w:cs="Calibri"/>
          <w:b/>
          <w:sz w:val="24"/>
          <w:szCs w:val="24"/>
          <w:lang w:eastAsia="ru-RU"/>
        </w:rPr>
        <w:t>3. Карта коррупционных рисков</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3.1. Карта коррупционных рисков (далее – Карта) содержит:</w:t>
      </w:r>
    </w:p>
    <w:p>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w:t>
      </w:r>
    </w:p>
    <w:p>
      <w:pPr>
        <w:spacing w:after="0" w:line="240" w:lineRule="auto"/>
        <w:ind w:firstLine="709"/>
        <w:contextualSpacing/>
        <w:jc w:val="both"/>
        <w:rPr>
          <w:rFonts w:ascii="Times New Roman" w:hAnsi="Times New Roman" w:cs="Calibri"/>
          <w:sz w:val="24"/>
          <w:szCs w:val="24"/>
        </w:rPr>
      </w:pPr>
      <w:r>
        <w:rPr>
          <w:rFonts w:ascii="Times New Roman" w:hAnsi="Times New Roman" w:cs="Calibri"/>
          <w:sz w:val="24"/>
          <w:szCs w:val="24"/>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p>
    <w:p>
      <w:pPr>
        <w:spacing w:after="0" w:line="240" w:lineRule="auto"/>
        <w:ind w:firstLine="709"/>
        <w:contextualSpacing/>
        <w:jc w:val="both"/>
        <w:rPr>
          <w:rFonts w:ascii="Times New Roman" w:hAnsi="Times New Roman" w:cs="Calibri"/>
          <w:sz w:val="24"/>
          <w:szCs w:val="24"/>
        </w:rPr>
      </w:pPr>
      <w:r>
        <w:rPr>
          <w:rFonts w:ascii="Times New Roman" w:hAnsi="Times New Roman" w:cs="Calibri"/>
          <w:sz w:val="24"/>
          <w:szCs w:val="24"/>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pPr>
        <w:spacing w:after="0" w:line="240" w:lineRule="auto"/>
        <w:ind w:firstLine="709"/>
        <w:contextualSpacing/>
        <w:jc w:val="both"/>
        <w:rPr>
          <w:rFonts w:ascii="Times New Roman" w:hAnsi="Times New Roman" w:cs="Calibri"/>
          <w:sz w:val="24"/>
          <w:szCs w:val="24"/>
        </w:rPr>
      </w:pPr>
      <w:r>
        <w:rPr>
          <w:rFonts w:ascii="Times New Roman" w:hAnsi="Times New Roman" w:cs="Calibri"/>
          <w:sz w:val="24"/>
          <w:szCs w:val="24"/>
        </w:rPr>
        <w:t>меры по устранению или минимизации коррупционно-опасных функций.</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Calibri"/>
          <w:sz w:val="24"/>
          <w:szCs w:val="24"/>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w:t>
      </w:r>
      <w:r>
        <w:rPr>
          <w:rFonts w:ascii="Times New Roman" w:hAnsi="Times New Roman"/>
          <w:sz w:val="24"/>
          <w:szCs w:val="24"/>
        </w:rPr>
        <w:t>указанной в приложении  к настоящему Положению</w:t>
      </w:r>
      <w:r>
        <w:rPr>
          <w:rFonts w:ascii="Times New Roman" w:hAnsi="Times New Roman" w:cs="Calibri"/>
          <w:sz w:val="24"/>
          <w:szCs w:val="24"/>
        </w:rPr>
        <w:t>, и утверждается руководителем Учреждения.</w:t>
      </w:r>
    </w:p>
    <w:p>
      <w:pPr>
        <w:spacing w:after="0" w:line="240" w:lineRule="auto"/>
        <w:ind w:firstLine="709"/>
        <w:jc w:val="both"/>
        <w:rPr>
          <w:rFonts w:ascii="Times New Roman" w:hAnsi="Times New Roman"/>
          <w:sz w:val="24"/>
          <w:szCs w:val="24"/>
        </w:rPr>
      </w:pPr>
      <w:r>
        <w:rPr>
          <w:rFonts w:ascii="Times New Roman" w:hAnsi="Times New Roman" w:cs="Calibri"/>
          <w:sz w:val="24"/>
          <w:szCs w:val="24"/>
        </w:rPr>
        <w:t xml:space="preserve">3.3. </w:t>
      </w:r>
      <w:r>
        <w:rPr>
          <w:rFonts w:ascii="Times New Roman" w:hAnsi="Times New Roman"/>
          <w:sz w:val="24"/>
          <w:szCs w:val="24"/>
        </w:rPr>
        <w:t>Изменению карта подлежит:</w:t>
      </w:r>
    </w:p>
    <w:p>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 результатам ежегодного проведения оценки коррупционных рисков в Учреждении;</w:t>
      </w:r>
    </w:p>
    <w:p>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случае внесения изменений в должностные инструкции работников Учреждения, должности которых указаны в Карте, или учредительные документы Учреждения;</w:t>
      </w:r>
    </w:p>
    <w:p>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случае выявления фактов коррупции в Учреждении. </w:t>
      </w:r>
    </w:p>
    <w:p>
      <w:pPr>
        <w:tabs>
          <w:tab w:val="left" w:pos="7710"/>
          <w:tab w:val="left" w:pos="8145"/>
          <w:tab w:val="right" w:pos="9355"/>
        </w:tabs>
        <w:spacing w:after="0" w:line="240" w:lineRule="auto"/>
        <w:ind w:firstLine="709"/>
        <w:jc w:val="right"/>
        <w:rPr>
          <w:rFonts w:ascii="Times New Roman" w:hAnsi="Times New Roman" w:cs="Calibri"/>
          <w:sz w:val="28"/>
        </w:rPr>
      </w:pPr>
      <w:r>
        <w:rPr>
          <w:rFonts w:ascii="Times New Roman" w:hAnsi="Times New Roman" w:cs="Calibri"/>
          <w:sz w:val="28"/>
        </w:rPr>
        <w:tab/>
      </w:r>
    </w:p>
    <w:p>
      <w:pPr>
        <w:tabs>
          <w:tab w:val="left" w:pos="7710"/>
          <w:tab w:val="left" w:pos="8145"/>
          <w:tab w:val="right" w:pos="9355"/>
        </w:tabs>
        <w:spacing w:after="0" w:line="240" w:lineRule="auto"/>
        <w:ind w:firstLine="709"/>
        <w:jc w:val="right"/>
        <w:rPr>
          <w:rFonts w:ascii="Times New Roman" w:hAnsi="Times New Roman" w:cs="Calibri"/>
          <w:sz w:val="28"/>
        </w:rPr>
      </w:pPr>
    </w:p>
    <w:p>
      <w:pPr>
        <w:tabs>
          <w:tab w:val="left" w:pos="7710"/>
          <w:tab w:val="left" w:pos="8145"/>
          <w:tab w:val="right" w:pos="9355"/>
        </w:tabs>
        <w:spacing w:after="0" w:line="240" w:lineRule="auto"/>
        <w:ind w:firstLine="709"/>
        <w:jc w:val="right"/>
        <w:rPr>
          <w:rFonts w:ascii="Times New Roman" w:hAnsi="Times New Roman" w:cs="Calibri"/>
          <w:sz w:val="28"/>
        </w:rPr>
      </w:pPr>
    </w:p>
    <w:p>
      <w:pPr>
        <w:tabs>
          <w:tab w:val="left" w:pos="7710"/>
          <w:tab w:val="left" w:pos="8145"/>
          <w:tab w:val="right" w:pos="9355"/>
        </w:tabs>
        <w:spacing w:after="0" w:line="240" w:lineRule="auto"/>
        <w:ind w:firstLine="709"/>
        <w:jc w:val="right"/>
        <w:rPr>
          <w:rFonts w:ascii="Times New Roman" w:hAnsi="Times New Roman" w:cs="Calibri"/>
          <w:sz w:val="28"/>
        </w:rPr>
      </w:pPr>
    </w:p>
    <w:p>
      <w:pPr>
        <w:tabs>
          <w:tab w:val="left" w:pos="7710"/>
          <w:tab w:val="left" w:pos="8145"/>
          <w:tab w:val="right" w:pos="9355"/>
        </w:tabs>
        <w:spacing w:after="0" w:line="240" w:lineRule="auto"/>
        <w:ind w:firstLine="709"/>
        <w:jc w:val="right"/>
        <w:rPr>
          <w:rFonts w:ascii="Times New Roman" w:hAnsi="Times New Roman" w:cs="Calibri"/>
          <w:sz w:val="24"/>
          <w:szCs w:val="24"/>
        </w:rPr>
      </w:pPr>
      <w:r>
        <w:rPr>
          <w:rFonts w:ascii="Times New Roman" w:hAnsi="Times New Roman" w:cs="Calibri"/>
          <w:sz w:val="24"/>
          <w:szCs w:val="24"/>
        </w:rPr>
        <w:lastRenderedPageBreak/>
        <w:t xml:space="preserve">Приложение </w:t>
      </w:r>
    </w:p>
    <w:p>
      <w:pPr>
        <w:autoSpaceDE w:val="0"/>
        <w:autoSpaceDN w:val="0"/>
        <w:adjustRightInd w:val="0"/>
        <w:spacing w:after="0" w:line="240" w:lineRule="auto"/>
        <w:jc w:val="right"/>
        <w:rPr>
          <w:rFonts w:ascii="Times New Roman" w:hAnsi="Times New Roman" w:cs="Calibri"/>
          <w:sz w:val="24"/>
          <w:szCs w:val="24"/>
        </w:rPr>
      </w:pPr>
      <w:r>
        <w:rPr>
          <w:rFonts w:ascii="Times New Roman" w:hAnsi="Times New Roman" w:cs="Calibri"/>
          <w:sz w:val="24"/>
          <w:szCs w:val="24"/>
        </w:rPr>
        <w:t xml:space="preserve">к Положению об оценке коррупционных рисков </w:t>
      </w:r>
    </w:p>
    <w:p>
      <w:pPr>
        <w:autoSpaceDE w:val="0"/>
        <w:autoSpaceDN w:val="0"/>
        <w:adjustRightInd w:val="0"/>
        <w:spacing w:after="0" w:line="240" w:lineRule="auto"/>
        <w:jc w:val="right"/>
        <w:rPr>
          <w:rFonts w:ascii="Times New Roman" w:hAnsi="Times New Roman" w:cs="Calibri"/>
          <w:i/>
          <w:sz w:val="24"/>
          <w:szCs w:val="24"/>
        </w:rPr>
      </w:pPr>
      <w:r>
        <w:rPr>
          <w:rFonts w:ascii="Times New Roman" w:hAnsi="Times New Roman" w:cs="Calibri"/>
          <w:sz w:val="24"/>
          <w:szCs w:val="24"/>
        </w:rPr>
        <w:t xml:space="preserve">в МБОУ «Новоякуповская ООШ» </w:t>
      </w:r>
    </w:p>
    <w:p>
      <w:pPr>
        <w:autoSpaceDE w:val="0"/>
        <w:autoSpaceDN w:val="0"/>
        <w:adjustRightInd w:val="0"/>
        <w:spacing w:after="0" w:line="240" w:lineRule="auto"/>
        <w:jc w:val="right"/>
        <w:rPr>
          <w:rFonts w:ascii="Times New Roman" w:hAnsi="Times New Roman" w:cs="Calibri"/>
          <w:i/>
          <w:sz w:val="24"/>
          <w:szCs w:val="24"/>
        </w:rPr>
      </w:pPr>
    </w:p>
    <w:p>
      <w:pPr>
        <w:autoSpaceDE w:val="0"/>
        <w:autoSpaceDN w:val="0"/>
        <w:adjustRightInd w:val="0"/>
        <w:spacing w:after="0" w:line="240" w:lineRule="auto"/>
        <w:jc w:val="center"/>
        <w:rPr>
          <w:rFonts w:ascii="Times New Roman" w:hAnsi="Times New Roman" w:cs="Calibri"/>
          <w:b/>
          <w:sz w:val="24"/>
          <w:szCs w:val="24"/>
        </w:rPr>
      </w:pPr>
      <w:r>
        <w:rPr>
          <w:rFonts w:ascii="Times New Roman" w:hAnsi="Times New Roman" w:cs="Calibri"/>
          <w:b/>
          <w:sz w:val="24"/>
          <w:szCs w:val="24"/>
        </w:rPr>
        <w:t>Карта коррупционных рисков</w:t>
      </w:r>
    </w:p>
    <w:p>
      <w:pPr>
        <w:autoSpaceDE w:val="0"/>
        <w:autoSpaceDN w:val="0"/>
        <w:adjustRightInd w:val="0"/>
        <w:spacing w:after="0" w:line="240" w:lineRule="auto"/>
        <w:jc w:val="right"/>
        <w:rPr>
          <w:rFonts w:ascii="Times New Roman" w:hAnsi="Times New Roman" w:cs="Calibr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
        <w:gridCol w:w="1512"/>
        <w:gridCol w:w="1513"/>
        <w:gridCol w:w="1513"/>
        <w:gridCol w:w="1563"/>
        <w:gridCol w:w="1414"/>
        <w:gridCol w:w="1563"/>
      </w:tblGrid>
      <w:tr>
        <w:trPr>
          <w:trHeight w:val="415"/>
        </w:trPr>
        <w:tc>
          <w:tcPr>
            <w:tcW w:w="415" w:type="dxa"/>
            <w:vMerge w:val="restart"/>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w:t>
            </w:r>
          </w:p>
        </w:tc>
        <w:tc>
          <w:tcPr>
            <w:tcW w:w="1512" w:type="dxa"/>
            <w:vMerge w:val="restart"/>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Критическая точка</w:t>
            </w:r>
          </w:p>
        </w:tc>
        <w:tc>
          <w:tcPr>
            <w:tcW w:w="1513" w:type="dxa"/>
            <w:vMerge w:val="restart"/>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Краткое описание возможной коррупцион-ной схемы</w:t>
            </w:r>
          </w:p>
        </w:tc>
        <w:tc>
          <w:tcPr>
            <w:tcW w:w="1513" w:type="dxa"/>
            <w:vMerge w:val="restart"/>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Подразделение и должности, замещение которых связано с коррупционными рисками</w:t>
            </w:r>
          </w:p>
        </w:tc>
        <w:tc>
          <w:tcPr>
            <w:tcW w:w="1563" w:type="dxa"/>
            <w:vMerge w:val="restart"/>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Вероятность риска, потенциаль-ный вред</w:t>
            </w:r>
          </w:p>
        </w:tc>
        <w:tc>
          <w:tcPr>
            <w:tcW w:w="2977" w:type="dxa"/>
            <w:gridSpan w:val="2"/>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Меры по минимизации рисков в критической точке</w:t>
            </w:r>
          </w:p>
        </w:tc>
      </w:tr>
      <w:tr>
        <w:trPr>
          <w:trHeight w:val="995"/>
        </w:trPr>
        <w:tc>
          <w:tcPr>
            <w:tcW w:w="415" w:type="dxa"/>
            <w:vMerge/>
            <w:vAlign w:val="center"/>
          </w:tcPr>
          <w:p>
            <w:pPr>
              <w:spacing w:after="0" w:line="240" w:lineRule="auto"/>
              <w:rPr>
                <w:rFonts w:ascii="Times New Roman" w:hAnsi="Times New Roman"/>
                <w:b/>
                <w:color w:val="000000"/>
                <w:sz w:val="19"/>
                <w:szCs w:val="19"/>
              </w:rPr>
            </w:pPr>
          </w:p>
        </w:tc>
        <w:tc>
          <w:tcPr>
            <w:tcW w:w="1512" w:type="dxa"/>
            <w:vMerge/>
            <w:vAlign w:val="center"/>
          </w:tcPr>
          <w:p>
            <w:pPr>
              <w:spacing w:after="0" w:line="240" w:lineRule="auto"/>
              <w:rPr>
                <w:rFonts w:ascii="Times New Roman" w:hAnsi="Times New Roman"/>
                <w:b/>
                <w:color w:val="000000"/>
                <w:sz w:val="19"/>
                <w:szCs w:val="19"/>
              </w:rPr>
            </w:pPr>
          </w:p>
        </w:tc>
        <w:tc>
          <w:tcPr>
            <w:tcW w:w="1513" w:type="dxa"/>
            <w:vMerge/>
            <w:vAlign w:val="center"/>
          </w:tcPr>
          <w:p>
            <w:pPr>
              <w:spacing w:after="0" w:line="240" w:lineRule="auto"/>
              <w:rPr>
                <w:rFonts w:ascii="Times New Roman" w:hAnsi="Times New Roman"/>
                <w:b/>
                <w:color w:val="000000"/>
                <w:sz w:val="19"/>
                <w:szCs w:val="19"/>
              </w:rPr>
            </w:pPr>
          </w:p>
        </w:tc>
        <w:tc>
          <w:tcPr>
            <w:tcW w:w="1513" w:type="dxa"/>
            <w:vMerge/>
            <w:vAlign w:val="center"/>
          </w:tcPr>
          <w:p>
            <w:pPr>
              <w:spacing w:after="0" w:line="240" w:lineRule="auto"/>
              <w:rPr>
                <w:rFonts w:ascii="Times New Roman" w:hAnsi="Times New Roman"/>
                <w:b/>
                <w:color w:val="000000"/>
                <w:sz w:val="19"/>
                <w:szCs w:val="19"/>
              </w:rPr>
            </w:pPr>
          </w:p>
        </w:tc>
        <w:tc>
          <w:tcPr>
            <w:tcW w:w="1563" w:type="dxa"/>
            <w:vMerge/>
            <w:vAlign w:val="center"/>
          </w:tcPr>
          <w:p>
            <w:pPr>
              <w:spacing w:after="0" w:line="240" w:lineRule="auto"/>
              <w:rPr>
                <w:rFonts w:ascii="Times New Roman" w:hAnsi="Times New Roman"/>
                <w:b/>
                <w:color w:val="000000"/>
                <w:sz w:val="19"/>
                <w:szCs w:val="19"/>
              </w:rPr>
            </w:pPr>
          </w:p>
        </w:tc>
        <w:tc>
          <w:tcPr>
            <w:tcW w:w="1414" w:type="dxa"/>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реализуемые</w:t>
            </w:r>
          </w:p>
        </w:tc>
        <w:tc>
          <w:tcPr>
            <w:tcW w:w="1563" w:type="dxa"/>
          </w:tcPr>
          <w:p>
            <w:pPr>
              <w:autoSpaceDE w:val="0"/>
              <w:autoSpaceDN w:val="0"/>
              <w:adjustRightInd w:val="0"/>
              <w:spacing w:after="0" w:line="240" w:lineRule="auto"/>
              <w:jc w:val="center"/>
              <w:rPr>
                <w:rFonts w:ascii="Times New Roman" w:hAnsi="Times New Roman"/>
                <w:b/>
                <w:color w:val="000000"/>
                <w:sz w:val="19"/>
                <w:szCs w:val="19"/>
              </w:rPr>
            </w:pPr>
            <w:r>
              <w:rPr>
                <w:rFonts w:ascii="Times New Roman" w:hAnsi="Times New Roman"/>
                <w:b/>
                <w:color w:val="000000"/>
                <w:sz w:val="19"/>
                <w:szCs w:val="19"/>
              </w:rPr>
              <w:t>предлагаемые</w:t>
            </w:r>
          </w:p>
        </w:tc>
      </w:tr>
      <w:tr>
        <w:tc>
          <w:tcPr>
            <w:tcW w:w="415" w:type="dxa"/>
          </w:tcPr>
          <w:p>
            <w:pPr>
              <w:autoSpaceDE w:val="0"/>
              <w:autoSpaceDN w:val="0"/>
              <w:adjustRightInd w:val="0"/>
              <w:spacing w:after="0" w:line="240" w:lineRule="auto"/>
              <w:ind w:right="-114"/>
              <w:rPr>
                <w:rFonts w:ascii="Times New Roman" w:hAnsi="Times New Roman"/>
                <w:color w:val="000000"/>
                <w:sz w:val="19"/>
                <w:szCs w:val="19"/>
              </w:rPr>
            </w:pPr>
          </w:p>
        </w:tc>
        <w:tc>
          <w:tcPr>
            <w:tcW w:w="1512" w:type="dxa"/>
          </w:tcPr>
          <w:p>
            <w:pPr>
              <w:autoSpaceDE w:val="0"/>
              <w:autoSpaceDN w:val="0"/>
              <w:adjustRightInd w:val="0"/>
              <w:spacing w:after="0" w:line="240" w:lineRule="auto"/>
              <w:rPr>
                <w:rFonts w:ascii="Times New Roman" w:hAnsi="Times New Roman"/>
                <w:color w:val="000000"/>
                <w:sz w:val="19"/>
                <w:szCs w:val="19"/>
              </w:rPr>
            </w:pPr>
          </w:p>
        </w:tc>
        <w:tc>
          <w:tcPr>
            <w:tcW w:w="1513" w:type="dxa"/>
          </w:tcPr>
          <w:p>
            <w:pPr>
              <w:pStyle w:val="Pa8"/>
              <w:spacing w:line="240" w:lineRule="auto"/>
              <w:rPr>
                <w:rFonts w:ascii="Times New Roman" w:hAnsi="Times New Roman"/>
                <w:color w:val="000000"/>
                <w:sz w:val="19"/>
                <w:szCs w:val="19"/>
              </w:rPr>
            </w:pPr>
          </w:p>
        </w:tc>
        <w:tc>
          <w:tcPr>
            <w:tcW w:w="1513" w:type="dxa"/>
          </w:tcPr>
          <w:p>
            <w:pPr>
              <w:pStyle w:val="Pa8"/>
              <w:spacing w:line="240" w:lineRule="auto"/>
              <w:rPr>
                <w:rFonts w:ascii="Times New Roman" w:hAnsi="Times New Roman"/>
                <w:color w:val="000000"/>
                <w:sz w:val="19"/>
                <w:szCs w:val="19"/>
              </w:rPr>
            </w:pPr>
          </w:p>
        </w:tc>
        <w:tc>
          <w:tcPr>
            <w:tcW w:w="1563" w:type="dxa"/>
          </w:tcPr>
          <w:p>
            <w:pPr>
              <w:pStyle w:val="Pa8"/>
              <w:spacing w:line="240" w:lineRule="auto"/>
              <w:rPr>
                <w:rFonts w:ascii="Times New Roman" w:hAnsi="Times New Roman"/>
                <w:color w:val="000000"/>
                <w:sz w:val="19"/>
                <w:szCs w:val="19"/>
              </w:rPr>
            </w:pPr>
          </w:p>
        </w:tc>
        <w:tc>
          <w:tcPr>
            <w:tcW w:w="1414" w:type="dxa"/>
          </w:tcPr>
          <w:p>
            <w:pPr>
              <w:pStyle w:val="Pa8"/>
              <w:spacing w:line="240" w:lineRule="auto"/>
              <w:rPr>
                <w:rFonts w:ascii="Times New Roman" w:hAnsi="Times New Roman"/>
                <w:color w:val="000000"/>
                <w:sz w:val="19"/>
                <w:szCs w:val="19"/>
              </w:rPr>
            </w:pPr>
          </w:p>
        </w:tc>
        <w:tc>
          <w:tcPr>
            <w:tcW w:w="1563" w:type="dxa"/>
          </w:tcPr>
          <w:p>
            <w:pPr>
              <w:pStyle w:val="Pa8"/>
              <w:spacing w:line="240" w:lineRule="auto"/>
              <w:rPr>
                <w:rFonts w:ascii="Times New Roman" w:hAnsi="Times New Roman"/>
                <w:color w:val="000000"/>
                <w:sz w:val="19"/>
                <w:szCs w:val="19"/>
              </w:rPr>
            </w:pPr>
          </w:p>
        </w:tc>
      </w:tr>
    </w:tbl>
    <w:p>
      <w:pPr>
        <w:tabs>
          <w:tab w:val="left" w:pos="4170"/>
        </w:tabs>
        <w:autoSpaceDE w:val="0"/>
        <w:autoSpaceDN w:val="0"/>
        <w:adjustRightInd w:val="0"/>
        <w:spacing w:after="0" w:line="240" w:lineRule="auto"/>
        <w:jc w:val="right"/>
        <w:rPr>
          <w:rFonts w:ascii="Times New Roman" w:hAnsi="Times New Roman" w:cs="Calibri"/>
          <w:sz w:val="28"/>
        </w:rPr>
      </w:pPr>
      <w:r>
        <w:rPr>
          <w:rFonts w:ascii="Times New Roman" w:hAnsi="Times New Roman" w:cs="Calibri"/>
          <w:sz w:val="28"/>
        </w:rPr>
        <w:tab/>
      </w: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suppressAutoHyphens/>
        <w:spacing w:line="240" w:lineRule="auto"/>
        <w:jc w:val="center"/>
        <w:outlineLvl w:val="0"/>
        <w:rPr>
          <w:rFonts w:ascii="Times New Roman" w:hAnsi="Times New Roman"/>
          <w:b/>
          <w:sz w:val="18"/>
          <w:szCs w:val="18"/>
          <w:lang w:eastAsia="ar-SA"/>
        </w:rPr>
      </w:pPr>
    </w:p>
    <w:p>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БЮДЖЕТНОЕ ОБЩЕОБРАЗОВАТЕЛЬНОЕ УЧРЕЖДЕНИЕ</w:t>
      </w:r>
    </w:p>
    <w:p>
      <w:pPr>
        <w:pStyle w:val="af2"/>
        <w:jc w:val="center"/>
        <w:rPr>
          <w:rFonts w:ascii="Times New Roman" w:hAnsi="Times New Roman" w:cs="Times New Roman"/>
          <w:sz w:val="24"/>
          <w:szCs w:val="24"/>
        </w:rPr>
      </w:pPr>
      <w:r>
        <w:rPr>
          <w:rFonts w:ascii="Times New Roman" w:hAnsi="Times New Roman" w:cs="Times New Roman"/>
          <w:b/>
          <w:sz w:val="24"/>
          <w:szCs w:val="24"/>
        </w:rPr>
        <w:t>«Новоякуповская  основная общеобразовательная школа»</w:t>
      </w:r>
    </w:p>
    <w:p>
      <w:pPr>
        <w:pStyle w:val="af2"/>
        <w:jc w:val="center"/>
        <w:rPr>
          <w:rFonts w:ascii="Times New Roman" w:hAnsi="Times New Roman" w:cs="Times New Roman"/>
          <w:sz w:val="24"/>
          <w:szCs w:val="24"/>
        </w:rPr>
      </w:pPr>
      <w:r>
        <w:rPr>
          <w:rFonts w:ascii="Times New Roman" w:hAnsi="Times New Roman" w:cs="Times New Roman"/>
          <w:sz w:val="24"/>
          <w:szCs w:val="24"/>
        </w:rPr>
        <w:pict>
          <v:line id="_x0000_s1045" style="position:absolute;left:0;text-align:left;z-index:251698176;visibility:visible" from="9pt,6.05pt" to="469.8pt,6.05pt" strokeweight="4.5pt">
            <v:stroke linestyle="thinThick"/>
          </v:line>
        </w:pict>
      </w:r>
    </w:p>
    <w:p>
      <w:pPr>
        <w:pStyle w:val="af2"/>
        <w:jc w:val="center"/>
        <w:rPr>
          <w:rFonts w:ascii="Times New Roman" w:hAnsi="Times New Roman" w:cs="Times New Roman"/>
          <w:sz w:val="24"/>
          <w:szCs w:val="24"/>
        </w:rPr>
      </w:pPr>
      <w:r>
        <w:rPr>
          <w:rFonts w:ascii="Times New Roman" w:hAnsi="Times New Roman" w:cs="Times New Roman"/>
          <w:sz w:val="24"/>
          <w:szCs w:val="24"/>
        </w:rPr>
        <w:t xml:space="preserve">461758,Оренбургская    область, Абдулинский район с. Новоякупово, ул. Школьная,4Б,                                                                                                                                                                                                                                                                                                                 тел.(35355)33-4-45 ,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:12-</w:t>
      </w:r>
      <w:r>
        <w:rPr>
          <w:rFonts w:ascii="Times New Roman" w:hAnsi="Times New Roman" w:cs="Times New Roman"/>
          <w:sz w:val="24"/>
          <w:szCs w:val="24"/>
          <w:lang w:val="en-US"/>
        </w:rPr>
        <w:t>ou</w:t>
      </w:r>
      <w:r>
        <w:rPr>
          <w:rFonts w:ascii="Times New Roman" w:hAnsi="Times New Roman" w:cs="Times New Roman"/>
          <w:sz w:val="24"/>
          <w:szCs w:val="24"/>
        </w:rPr>
        <w:t>34_6264@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pPr>
        <w:tabs>
          <w:tab w:val="left" w:pos="4170"/>
        </w:tabs>
        <w:autoSpaceDE w:val="0"/>
        <w:autoSpaceDN w:val="0"/>
        <w:adjustRightInd w:val="0"/>
        <w:spacing w:after="0" w:line="240" w:lineRule="auto"/>
        <w:jc w:val="right"/>
        <w:rPr>
          <w:rFonts w:ascii="Times New Roman" w:hAnsi="Times New Roman" w:cs="Calibri"/>
          <w:sz w:val="28"/>
        </w:rPr>
      </w:pP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Утверждаю</w:t>
      </w:r>
    </w:p>
    <w:p>
      <w:pPr>
        <w:autoSpaceDE w:val="0"/>
        <w:autoSpaceDN w:val="0"/>
        <w:adjustRightInd w:val="0"/>
        <w:spacing w:after="0" w:line="240" w:lineRule="auto"/>
        <w:jc w:val="right"/>
        <w:rPr>
          <w:rFonts w:ascii="Times New Roman" w:hAnsi="Times New Roman"/>
          <w:iCs/>
          <w:sz w:val="23"/>
          <w:szCs w:val="23"/>
        </w:rPr>
      </w:pPr>
      <w:r>
        <w:rPr>
          <w:rFonts w:ascii="Times New Roman" w:hAnsi="Times New Roman"/>
          <w:iCs/>
          <w:sz w:val="23"/>
          <w:szCs w:val="23"/>
        </w:rPr>
        <w:t>Приказ № 03/02  от 15.01.2022г</w:t>
      </w:r>
    </w:p>
    <w:p>
      <w:pPr>
        <w:tabs>
          <w:tab w:val="left" w:pos="4170"/>
        </w:tabs>
        <w:autoSpaceDE w:val="0"/>
        <w:autoSpaceDN w:val="0"/>
        <w:adjustRightInd w:val="0"/>
        <w:spacing w:after="0" w:line="240" w:lineRule="auto"/>
        <w:jc w:val="right"/>
        <w:rPr>
          <w:rFonts w:ascii="Times New Roman" w:hAnsi="Times New Roman" w:cs="Calibri"/>
          <w:sz w:val="28"/>
        </w:rPr>
      </w:pPr>
      <w:r>
        <w:rPr>
          <w:rFonts w:ascii="Times New Roman" w:hAnsi="Times New Roman"/>
          <w:iCs/>
          <w:sz w:val="23"/>
          <w:szCs w:val="23"/>
        </w:rPr>
        <w:t>____________Б.М.Ханнанова</w:t>
      </w:r>
    </w:p>
    <w:p>
      <w:pPr>
        <w:autoSpaceDE w:val="0"/>
        <w:autoSpaceDN w:val="0"/>
        <w:adjustRightInd w:val="0"/>
        <w:spacing w:after="0" w:line="240" w:lineRule="auto"/>
        <w:jc w:val="right"/>
        <w:rPr>
          <w:rFonts w:ascii="Times New Roman" w:hAnsi="Times New Roman"/>
          <w:b/>
          <w:color w:val="000000"/>
          <w:sz w:val="28"/>
          <w:szCs w:val="28"/>
        </w:rPr>
      </w:pPr>
    </w:p>
    <w:p>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 xml:space="preserve">Правила обмена деловыми подарками и знаками делового гостеприимства </w:t>
      </w:r>
    </w:p>
    <w:p>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в муниципальном бюджетном общеобразовательном учреждении «Новоякуповская основная общеобразовательная школа»</w:t>
      </w:r>
    </w:p>
    <w:p>
      <w:pPr>
        <w:autoSpaceDE w:val="0"/>
        <w:autoSpaceDN w:val="0"/>
        <w:adjustRightInd w:val="0"/>
        <w:spacing w:after="0" w:line="240" w:lineRule="auto"/>
        <w:ind w:firstLine="709"/>
        <w:jc w:val="both"/>
        <w:rPr>
          <w:rFonts w:ascii="Times New Roman" w:hAnsi="Times New Roman"/>
          <w:iCs/>
          <w:color w:val="000000"/>
          <w:sz w:val="24"/>
          <w:szCs w:val="24"/>
        </w:rPr>
      </w:pPr>
    </w:p>
    <w:p>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1. Общие положения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Правила обмена деловыми подарками и знаками делового гостеприимства в МБОУ «Новоякуповская ООШ» (далее – Правила) разработаны в соответствии с положениями Конституции Российской Федера</w:t>
      </w:r>
      <w:r>
        <w:rPr>
          <w:rFonts w:ascii="Times New Roman" w:hAnsi="Times New Roman"/>
          <w:color w:val="000000"/>
          <w:sz w:val="24"/>
          <w:szCs w:val="24"/>
        </w:rPr>
        <w:softHyphen/>
        <w:t xml:space="preserve">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Правила определяют единые для всех работников МБОУ «Новоякуповская ООШ» (далее – Учреждение) требова</w:t>
      </w:r>
      <w:r>
        <w:rPr>
          <w:rFonts w:ascii="Times New Roman" w:hAnsi="Times New Roman"/>
          <w:color w:val="000000"/>
          <w:sz w:val="24"/>
          <w:szCs w:val="24"/>
        </w:rPr>
        <w:softHyphen/>
        <w:t xml:space="preserve">ния к дарению и принятию деловых подарков.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Учреждение поддерживает корпоративную культуру, в которой деловые подарки, корпора</w:t>
      </w:r>
      <w:r>
        <w:rPr>
          <w:rFonts w:ascii="Times New Roman" w:hAnsi="Times New Roman"/>
          <w:color w:val="000000"/>
          <w:sz w:val="24"/>
          <w:szCs w:val="24"/>
        </w:rPr>
        <w:softHyphen/>
        <w:t xml:space="preserve">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1.4. Учреждение исходит из того, что долговременные деловые отношения основываются на дове</w:t>
      </w:r>
      <w:r>
        <w:rPr>
          <w:rFonts w:ascii="Times New Roman" w:hAnsi="Times New Roman"/>
          <w:color w:val="000000"/>
          <w:sz w:val="24"/>
          <w:szCs w:val="24"/>
        </w:rPr>
        <w:softHyphen/>
        <w:t xml:space="preserve">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 Данные Правила преследуют следующие цели: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обеспечение единообразного понимания роли и места деловых подарков, делового гостепри</w:t>
      </w:r>
      <w:r>
        <w:rPr>
          <w:rFonts w:ascii="Times New Roman" w:hAnsi="Times New Roman"/>
          <w:color w:val="000000"/>
          <w:sz w:val="24"/>
          <w:szCs w:val="24"/>
        </w:rPr>
        <w:softHyphen/>
        <w:t xml:space="preserve">имства, представительских мероприятий в деловой практике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w:t>
      </w:r>
      <w:r>
        <w:rPr>
          <w:rFonts w:ascii="Times New Roman" w:hAnsi="Times New Roman"/>
          <w:color w:val="000000"/>
          <w:sz w:val="24"/>
          <w:szCs w:val="24"/>
        </w:rPr>
        <w:softHyphen/>
        <w:t xml:space="preserve">доставления услуг, защиты конкуренции, недопущения конфликта интересов;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определение единых для всех работников Учреждения требований к дарению и принятию дело</w:t>
      </w:r>
      <w:r>
        <w:rPr>
          <w:rFonts w:ascii="Times New Roman" w:hAnsi="Times New Roman"/>
          <w:color w:val="000000"/>
          <w:sz w:val="24"/>
          <w:szCs w:val="24"/>
        </w:rPr>
        <w:softHyphen/>
        <w:t xml:space="preserve">вых подарков, к организации и участию в представительских мероприятиях;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w:t>
      </w:r>
      <w:r>
        <w:rPr>
          <w:rFonts w:ascii="Times New Roman" w:hAnsi="Times New Roman"/>
          <w:color w:val="000000"/>
          <w:sz w:val="24"/>
          <w:szCs w:val="24"/>
        </w:rPr>
        <w:softHyphen/>
        <w:t>купа и взяточничество, несправедливость по отношению к контрагентам, протекционизм внутри Учреждения.</w:t>
      </w:r>
    </w:p>
    <w:p>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 Требования, предъявляемые к деловым подаркам и знакам делового гостеприимства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w:t>
      </w:r>
      <w:r>
        <w:rPr>
          <w:rFonts w:ascii="Times New Roman" w:hAnsi="Times New Roman"/>
          <w:color w:val="000000"/>
          <w:sz w:val="24"/>
          <w:szCs w:val="24"/>
        </w:rPr>
        <w:lastRenderedPageBreak/>
        <w:t>противоречит требованиям антикор</w:t>
      </w:r>
      <w:r>
        <w:rPr>
          <w:rFonts w:ascii="Times New Roman" w:hAnsi="Times New Roman"/>
          <w:color w:val="000000"/>
          <w:sz w:val="24"/>
          <w:szCs w:val="24"/>
        </w:rPr>
        <w:softHyphen/>
        <w:t xml:space="preserve">рупционного законодательства и настоящим Правилам.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 Подарки и услуги, принимаемые или предоставляемые Учреждением, передаются и принима</w:t>
      </w:r>
      <w:r>
        <w:rPr>
          <w:rFonts w:ascii="Times New Roman" w:hAnsi="Times New Roman"/>
          <w:color w:val="000000"/>
          <w:sz w:val="24"/>
          <w:szCs w:val="24"/>
        </w:rPr>
        <w:softHyphen/>
        <w:t>ются только от имени Учреждения в целом, а не как подарок или передача его от отдельного работ</w:t>
      </w:r>
      <w:r>
        <w:rPr>
          <w:rFonts w:ascii="Times New Roman" w:hAnsi="Times New Roman"/>
          <w:color w:val="000000"/>
          <w:sz w:val="24"/>
          <w:szCs w:val="24"/>
        </w:rPr>
        <w:softHyphen/>
        <w:t xml:space="preserve">ника.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быть разумно обоснованными, соразмерными и не являться предметами роскоши;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представлять собой скрытое вознаграждение за услугу, действие или бездействие, попус</w:t>
      </w:r>
      <w:r>
        <w:rPr>
          <w:rFonts w:ascii="Times New Roman" w:hAnsi="Times New Roman"/>
          <w:color w:val="000000"/>
          <w:sz w:val="24"/>
          <w:szCs w:val="24"/>
        </w:rPr>
        <w:softHyphen/>
        <w:t xml:space="preserve">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создавать для получателя обязательства, связанные с его служебным положением или испол</w:t>
      </w:r>
      <w:r>
        <w:rPr>
          <w:rFonts w:ascii="Times New Roman" w:hAnsi="Times New Roman"/>
          <w:color w:val="000000"/>
          <w:sz w:val="24"/>
          <w:szCs w:val="24"/>
        </w:rPr>
        <w:softHyphen/>
        <w:t xml:space="preserve">нением служебных (должностных) обязанностей;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противоречить принципам и требованиям антикоррупционного законодательства Российс</w:t>
      </w:r>
      <w:r>
        <w:rPr>
          <w:rFonts w:ascii="Times New Roman" w:hAnsi="Times New Roman"/>
          <w:color w:val="000000"/>
          <w:sz w:val="24"/>
          <w:szCs w:val="24"/>
        </w:rPr>
        <w:softHyphen/>
        <w:t>кой Федерации, Положению об антикоррупционной политики в Учреждении, Кодексу этики и слу</w:t>
      </w:r>
      <w:r>
        <w:rPr>
          <w:rFonts w:ascii="Times New Roman" w:hAnsi="Times New Roman"/>
          <w:color w:val="000000"/>
          <w:sz w:val="24"/>
          <w:szCs w:val="24"/>
        </w:rPr>
        <w:softHyphen/>
        <w:t xml:space="preserve">жебного поведения работников Учреждения и общепринятым нормам морали и нравственности.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w:t>
      </w:r>
      <w:r>
        <w:rPr>
          <w:rFonts w:ascii="Times New Roman" w:hAnsi="Times New Roman"/>
          <w:color w:val="000000"/>
          <w:sz w:val="24"/>
          <w:szCs w:val="24"/>
        </w:rPr>
        <w:softHyphen/>
        <w:t xml:space="preserve">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2.5. Стоимость и периодичность дарения и получения деловых подарков и/или участия в представи</w:t>
      </w:r>
      <w:r>
        <w:rPr>
          <w:rFonts w:ascii="Times New Roman" w:hAnsi="Times New Roman"/>
          <w:color w:val="000000"/>
          <w:sz w:val="24"/>
          <w:szCs w:val="24"/>
        </w:rPr>
        <w:softHyphen/>
        <w:t xml:space="preserve">тельских мероприятиях одного и того же лица должны определяться деловой необходимостью и быть разумными.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 Подарки и услуги не должны ставить под сомнение имидж или деловую репутацию Учрежде</w:t>
      </w:r>
      <w:r>
        <w:rPr>
          <w:rFonts w:ascii="Times New Roman" w:hAnsi="Times New Roman"/>
          <w:color w:val="000000"/>
          <w:sz w:val="24"/>
          <w:szCs w:val="24"/>
        </w:rPr>
        <w:softHyphen/>
        <w:t xml:space="preserve">ния или его работников. </w:t>
      </w:r>
    </w:p>
    <w:p>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3. Права и обязанности работников Учреждения при обмене деловыми подарками и зна</w:t>
      </w:r>
      <w:r>
        <w:rPr>
          <w:rFonts w:ascii="Times New Roman" w:hAnsi="Times New Roman"/>
          <w:b/>
          <w:color w:val="000000"/>
          <w:sz w:val="24"/>
          <w:szCs w:val="24"/>
        </w:rPr>
        <w:softHyphen/>
        <w:t xml:space="preserve">ками делового гостеприимства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w:t>
      </w:r>
      <w:r>
        <w:rPr>
          <w:rFonts w:ascii="Times New Roman" w:hAnsi="Times New Roman"/>
          <w:color w:val="000000"/>
          <w:sz w:val="24"/>
          <w:szCs w:val="24"/>
        </w:rPr>
        <w:softHyphen/>
        <w:t xml:space="preserve">имства.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w:t>
      </w:r>
      <w:r>
        <w:rPr>
          <w:rFonts w:ascii="Times New Roman" w:hAnsi="Times New Roman"/>
          <w:color w:val="000000"/>
          <w:sz w:val="24"/>
          <w:szCs w:val="24"/>
        </w:rPr>
        <w:softHyphen/>
        <w:t xml:space="preserve">ется исключительно в деловых целях, определенных настоящими Правилами.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 При любых сомнениях в правомерности или этичности своих действий работники Учреж</w:t>
      </w:r>
      <w:r>
        <w:rPr>
          <w:rFonts w:ascii="Times New Roman" w:hAnsi="Times New Roman"/>
          <w:color w:val="000000"/>
          <w:sz w:val="24"/>
          <w:szCs w:val="24"/>
        </w:rPr>
        <w:softHyphen/>
        <w:t>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3.4. При получении делового подарка или знаков делового гостеприимства работники Учреж</w:t>
      </w:r>
      <w:r>
        <w:rPr>
          <w:rFonts w:ascii="Times New Roman" w:hAnsi="Times New Roman"/>
          <w:color w:val="000000"/>
          <w:sz w:val="24"/>
          <w:szCs w:val="24"/>
        </w:rPr>
        <w:softHyphen/>
        <w:t>дения обязаны принимать меры по недопущению возможности возникновения конфликта инте</w:t>
      </w:r>
      <w:r>
        <w:rPr>
          <w:rFonts w:ascii="Times New Roman" w:hAnsi="Times New Roman"/>
          <w:color w:val="000000"/>
          <w:sz w:val="24"/>
          <w:szCs w:val="24"/>
        </w:rPr>
        <w:softHyphen/>
        <w:t xml:space="preserve">ресов.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 Работники Учреждения не вправе использовать служебное положение в личных целях, вклю</w:t>
      </w:r>
      <w:r>
        <w:rPr>
          <w:rFonts w:ascii="Times New Roman" w:hAnsi="Times New Roman"/>
          <w:color w:val="000000"/>
          <w:sz w:val="24"/>
          <w:szCs w:val="24"/>
        </w:rPr>
        <w:softHyphen/>
        <w:t xml:space="preserve">чая использование имущества Учреждения, в том числе: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3.7. Не допускается передавать и принимать подарки от Учреждения, его работников и предста</w:t>
      </w:r>
      <w:r>
        <w:rPr>
          <w:rFonts w:ascii="Times New Roman" w:hAnsi="Times New Roman"/>
          <w:color w:val="000000"/>
          <w:sz w:val="24"/>
          <w:szCs w:val="24"/>
        </w:rPr>
        <w:softHyphen/>
        <w:t xml:space="preserve">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w:t>
      </w:r>
      <w:r>
        <w:rPr>
          <w:rFonts w:ascii="Times New Roman" w:hAnsi="Times New Roman"/>
          <w:color w:val="000000"/>
          <w:sz w:val="24"/>
          <w:szCs w:val="24"/>
        </w:rPr>
        <w:softHyphen/>
        <w:t xml:space="preserve">ния и т.д.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w:t>
      </w:r>
      <w:r>
        <w:rPr>
          <w:rFonts w:ascii="Times New Roman" w:hAnsi="Times New Roman"/>
          <w:color w:val="000000"/>
          <w:sz w:val="24"/>
          <w:szCs w:val="24"/>
        </w:rPr>
        <w:softHyphen/>
        <w:t>мые с законной практикой деловых отношений. Если работнику Учреждения предлагаются подоб</w:t>
      </w:r>
      <w:r>
        <w:rPr>
          <w:rFonts w:ascii="Times New Roman" w:hAnsi="Times New Roman"/>
          <w:color w:val="000000"/>
          <w:sz w:val="24"/>
          <w:szCs w:val="24"/>
        </w:rPr>
        <w:softHyphen/>
        <w:t xml:space="preserve">ные подарки или деньги, он обязан немедленно об этом руководителю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3.11. Работник Учреждения, которому при выполнении должностных обязанностей предлагаются подарки или иное вознаграждение, которые способны пов</w:t>
      </w:r>
      <w:r>
        <w:rPr>
          <w:rFonts w:ascii="Times New Roman" w:hAnsi="Times New Roman"/>
          <w:color w:val="000000"/>
          <w:sz w:val="24"/>
          <w:szCs w:val="24"/>
        </w:rPr>
        <w:softHyphen/>
        <w:t xml:space="preserve">лиять на подготавливаемые и/или принимаемые им решения или оказать влияние на его действие/ бездействие, должен: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исключить дальнейшие контакты с лицом, предложившим подарок или возна</w:t>
      </w:r>
      <w:r>
        <w:rPr>
          <w:rFonts w:ascii="Times New Roman" w:hAnsi="Times New Roman"/>
          <w:color w:val="000000"/>
          <w:sz w:val="24"/>
          <w:szCs w:val="24"/>
        </w:rPr>
        <w:softHyphen/>
        <w:t xml:space="preserve">граждение, если только это не связано со служебной необходимостью;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если подарок или вознаграждение не представляется возможным отклонить или воз</w:t>
      </w:r>
      <w:r>
        <w:rPr>
          <w:rFonts w:ascii="Times New Roman" w:hAnsi="Times New Roman"/>
          <w:color w:val="000000"/>
          <w:sz w:val="24"/>
          <w:szCs w:val="24"/>
        </w:rPr>
        <w:softHyphen/>
        <w:t xml:space="preserve">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3.12. В случае возникновения конфликта интересов или возможности возникновения конф</w:t>
      </w:r>
      <w:r>
        <w:rPr>
          <w:rFonts w:ascii="Times New Roman" w:hAnsi="Times New Roman"/>
          <w:color w:val="000000"/>
          <w:sz w:val="24"/>
          <w:szCs w:val="24"/>
        </w:rPr>
        <w:softHyphen/>
        <w:t>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w:t>
      </w:r>
      <w:r>
        <w:rPr>
          <w:rFonts w:ascii="Times New Roman" w:hAnsi="Times New Roman"/>
          <w:color w:val="000000"/>
          <w:sz w:val="24"/>
          <w:szCs w:val="24"/>
        </w:rPr>
        <w:softHyphen/>
        <w:t xml:space="preserve">твенных за противодействие коррупции, в соответствии с Положением о конфликте интересов, принятым в Учреждении.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3.13. Работникам Учреждения запрещается: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принимать без согласования с руководителем Учреждения деловые подарки и знаки делового гос</w:t>
      </w:r>
      <w:r>
        <w:rPr>
          <w:rFonts w:ascii="Times New Roman" w:hAnsi="Times New Roman"/>
          <w:color w:val="000000"/>
          <w:sz w:val="24"/>
          <w:szCs w:val="24"/>
        </w:rPr>
        <w:softHyphen/>
        <w:t>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w:t>
      </w:r>
      <w:r>
        <w:rPr>
          <w:rFonts w:ascii="Times New Roman" w:hAnsi="Times New Roman"/>
          <w:color w:val="000000"/>
          <w:sz w:val="24"/>
          <w:szCs w:val="24"/>
        </w:rPr>
        <w:softHyphen/>
        <w:t>маемые решения;</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принимать подарки в виде наличных, безналичных денежных средств, ценных бумаг, драгоцен</w:t>
      </w:r>
      <w:r>
        <w:rPr>
          <w:rFonts w:ascii="Times New Roman" w:hAnsi="Times New Roman"/>
          <w:color w:val="000000"/>
          <w:sz w:val="24"/>
          <w:szCs w:val="24"/>
        </w:rPr>
        <w:softHyphen/>
        <w:t xml:space="preserve">ных металлов.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3.14. Учреждение может принять решение об участии в благотворительных мероприятиях, направ</w:t>
      </w:r>
      <w:r>
        <w:rPr>
          <w:rFonts w:ascii="Times New Roman" w:hAnsi="Times New Roman"/>
          <w:color w:val="000000"/>
          <w:sz w:val="24"/>
          <w:szCs w:val="24"/>
        </w:rPr>
        <w:softHyphen/>
        <w:t xml:space="preserve">ленных на создание и упрочение имиджа Учреждения. При этом план и бюджет участия в данных мероприятиях утверждается руководителем Учреждения.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w:t>
      </w:r>
      <w:r>
        <w:rPr>
          <w:rFonts w:ascii="Times New Roman" w:hAnsi="Times New Roman"/>
          <w:color w:val="000000"/>
          <w:sz w:val="24"/>
          <w:szCs w:val="24"/>
        </w:rPr>
        <w:softHyphen/>
        <w:t xml:space="preserve">ного поведения государственных (муниципальных) служащих.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w:t>
      </w:r>
      <w:r>
        <w:rPr>
          <w:rFonts w:ascii="Times New Roman" w:hAnsi="Times New Roman"/>
          <w:color w:val="000000"/>
          <w:sz w:val="24"/>
          <w:szCs w:val="24"/>
        </w:rPr>
        <w:softHyphen/>
        <w:t xml:space="preserve">ветствии с действующим законодательством. </w:t>
      </w:r>
    </w:p>
    <w:p>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 Область применения Правил</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 Настоящие Правила подлежат применению вне зависимости от того, каким образом переда</w:t>
      </w:r>
      <w:r>
        <w:rPr>
          <w:rFonts w:ascii="Times New Roman" w:hAnsi="Times New Roman"/>
          <w:color w:val="000000"/>
          <w:sz w:val="24"/>
          <w:szCs w:val="24"/>
        </w:rPr>
        <w:softHyphen/>
        <w:t xml:space="preserve">ются деловые подарки и знаки делового гостеприимства: напрямую или через посредников. </w:t>
      </w:r>
    </w:p>
    <w:p>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sectPr>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Arial"/>
    <w:panose1 w:val="00000000000000000000"/>
    <w:charset w:val="00"/>
    <w:family w:val="swiss"/>
    <w:notTrueType/>
    <w:pitch w:val="default"/>
    <w:sig w:usb0="00000003" w:usb1="00000000" w:usb2="00000000" w:usb3="00000000" w:csb0="00000001" w:csb1="00000000"/>
  </w:font>
  <w:font w:name="OfficinaSansBoldC">
    <w:altName w:val="Arial"/>
    <w:panose1 w:val="00000000000000000000"/>
    <w:charset w:val="CC"/>
    <w:family w:val="swiss"/>
    <w:notTrueType/>
    <w:pitch w:val="default"/>
    <w:sig w:usb0="00000203" w:usb1="00000000" w:usb2="00000000" w:usb3="00000000" w:csb0="00000005" w:csb1="00000000"/>
  </w:font>
  <w:font w:name="PT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a6"/>
        <w:jc w:val="both"/>
      </w:pPr>
      <w:r>
        <w:rPr>
          <w:rStyle w:val="af"/>
          <w:rFonts w:ascii="Times New Roman" w:hAnsi="Times New Roman"/>
        </w:rPr>
        <w:footnoteRef/>
      </w:r>
      <w:r>
        <w:rPr>
          <w:rFonts w:ascii="Times New Roman" w:hAnsi="Times New Roman"/>
        </w:rPr>
        <w:t xml:space="preserve"> При необходимости исходя из вида учреждения указывается Федеральный закон от 18 июля 2011 г.                    № 223-ФЗ «О закупках товаров, работ, услуг отдельными видами юридических лиц».</w:t>
      </w:r>
    </w:p>
  </w:footnote>
  <w:footnote w:id="3">
    <w:p>
      <w:pPr>
        <w:pStyle w:val="a6"/>
        <w:jc w:val="both"/>
      </w:pPr>
      <w:r>
        <w:rPr>
          <w:rStyle w:val="af"/>
          <w:rFonts w:ascii="Times New Roman" w:hAnsi="Times New Roman"/>
        </w:rPr>
        <w:footnoteRef/>
      </w:r>
      <w:r>
        <w:rPr>
          <w:rFonts w:ascii="Times New Roman" w:hAnsi="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4">
    <w:p>
      <w:pPr>
        <w:pStyle w:val="a6"/>
        <w:jc w:val="both"/>
      </w:pPr>
      <w:r>
        <w:rPr>
          <w:rStyle w:val="af"/>
          <w:rFonts w:ascii="Times New Roman" w:hAnsi="Times New Roman"/>
        </w:rPr>
        <w:footnoteRef/>
      </w:r>
      <w:r>
        <w:rPr>
          <w:rFonts w:ascii="Times New Roman" w:hAnsi="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5">
    <w:p>
      <w:pPr>
        <w:pStyle w:val="a6"/>
        <w:jc w:val="both"/>
      </w:pPr>
      <w:r>
        <w:rPr>
          <w:rStyle w:val="af"/>
          <w:rFonts w:ascii="Times New Roman" w:hAnsi="Times New Roman"/>
        </w:rPr>
        <w:footnoteRef/>
      </w:r>
      <w:r>
        <w:rPr>
          <w:rFonts w:ascii="Times New Roman" w:hAnsi="Times New Roman"/>
          <w:color w:val="000000"/>
          <w:sz w:val="18"/>
          <w:szCs w:val="18"/>
        </w:rPr>
        <w:t>Учреждению необходимо указать наименования должностей исходя из своих коррупционных рисков</w:t>
      </w:r>
    </w:p>
  </w:footnote>
  <w:footnote w:id="6">
    <w:p>
      <w:pPr>
        <w:pStyle w:val="a6"/>
        <w:jc w:val="both"/>
      </w:pPr>
      <w:r>
        <w:rPr>
          <w:rStyle w:val="af"/>
          <w:rFonts w:ascii="Times New Roman" w:hAnsi="Times New Roman"/>
        </w:rPr>
        <w:footnoteRef/>
      </w:r>
      <w:r>
        <w:rPr>
          <w:rFonts w:ascii="Times New Roman" w:hAnsi="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8"/>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38</w:t>
    </w:r>
    <w:r>
      <w:rPr>
        <w:rFonts w:ascii="Times New Roman" w:hAnsi="Times New Roman"/>
      </w:rPr>
      <w:fldChar w:fldCharType="end"/>
    </w:r>
  </w:p>
  <w:p>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AB1D69"/>
    <w:multiLevelType w:val="hybridMultilevel"/>
    <w:tmpl w:val="024C9D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423ED5"/>
    <w:multiLevelType w:val="multilevel"/>
    <w:tmpl w:val="98E40382"/>
    <w:lvl w:ilvl="0">
      <w:start w:val="1"/>
      <w:numFmt w:val="decimal"/>
      <w:lvlText w:val="%1."/>
      <w:lvlJc w:val="left"/>
      <w:pPr>
        <w:ind w:left="1069"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2149" w:hanging="144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869" w:hanging="2160"/>
      </w:pPr>
      <w:rPr>
        <w:rFonts w:cs="Times New Roman"/>
      </w:rPr>
    </w:lvl>
    <w:lvl w:ilvl="8">
      <w:start w:val="1"/>
      <w:numFmt w:val="decimal"/>
      <w:isLgl/>
      <w:lvlText w:val="%1.%2.%3.%4.%5.%6.%7.%8.%9."/>
      <w:lvlJc w:val="left"/>
      <w:pPr>
        <w:ind w:left="2869" w:hanging="2160"/>
      </w:pPr>
      <w:rPr>
        <w:rFonts w:cs="Times New Roman"/>
      </w:rPr>
    </w:lvl>
  </w:abstractNum>
  <w:abstractNum w:abstractNumId="6">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6B5A45"/>
    <w:multiLevelType w:val="hybridMultilevel"/>
    <w:tmpl w:val="8E1098A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563C1"/>
      <w:u w:val="single"/>
    </w:rPr>
  </w:style>
  <w:style w:type="character" w:styleId="a4">
    <w:name w:val="FollowedHyperlink"/>
    <w:basedOn w:val="a0"/>
    <w:uiPriority w:val="99"/>
    <w:semiHidden/>
    <w:rPr>
      <w:rFonts w:cs="Times New Roman"/>
      <w:color w:val="954F72"/>
      <w:u w:val="single"/>
    </w:rPr>
  </w:style>
  <w:style w:type="paragraph" w:customStyle="1" w:styleId="msonormal0">
    <w:name w:val="msonormal"/>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pPr>
      <w:spacing w:after="0" w:line="240" w:lineRule="auto"/>
    </w:pPr>
    <w:rPr>
      <w:sz w:val="20"/>
      <w:szCs w:val="20"/>
    </w:rPr>
  </w:style>
  <w:style w:type="character" w:customStyle="1" w:styleId="a7">
    <w:name w:val="Текст сноски Знак"/>
    <w:basedOn w:val="a0"/>
    <w:link w:val="a6"/>
    <w:uiPriority w:val="99"/>
    <w:semiHidden/>
    <w:locked/>
    <w:rPr>
      <w:rFonts w:cs="Times New Roman"/>
      <w:sz w:val="20"/>
      <w:szCs w:val="20"/>
    </w:rPr>
  </w:style>
  <w:style w:type="paragraph" w:styleId="a8">
    <w:name w:val="header"/>
    <w:basedOn w:val="a"/>
    <w:link w:val="a9"/>
    <w:uiPriority w:val="99"/>
    <w:pPr>
      <w:tabs>
        <w:tab w:val="center" w:pos="4677"/>
        <w:tab w:val="right" w:pos="9355"/>
      </w:tabs>
      <w:spacing w:after="0" w:line="240" w:lineRule="auto"/>
    </w:pPr>
  </w:style>
  <w:style w:type="character" w:customStyle="1" w:styleId="a9">
    <w:name w:val="Верхний колонтитул Знак"/>
    <w:basedOn w:val="a0"/>
    <w:link w:val="a8"/>
    <w:uiPriority w:val="99"/>
    <w:locked/>
    <w:rPr>
      <w:rFonts w:cs="Times New Roman"/>
    </w:rPr>
  </w:style>
  <w:style w:type="paragraph" w:styleId="aa">
    <w:name w:val="footer"/>
    <w:basedOn w:val="a"/>
    <w:link w:val="ab"/>
    <w:uiPriority w:val="99"/>
    <w:pPr>
      <w:tabs>
        <w:tab w:val="center" w:pos="4677"/>
        <w:tab w:val="right" w:pos="9355"/>
      </w:tabs>
      <w:spacing w:after="0" w:line="240" w:lineRule="auto"/>
    </w:pPr>
  </w:style>
  <w:style w:type="character" w:customStyle="1" w:styleId="ab">
    <w:name w:val="Нижний колонтитул Знак"/>
    <w:basedOn w:val="a0"/>
    <w:link w:val="aa"/>
    <w:uiPriority w:val="99"/>
    <w:locked/>
    <w:rPr>
      <w:rFonts w:cs="Times New Roman"/>
    </w:rPr>
  </w:style>
  <w:style w:type="paragraph" w:styleId="ac">
    <w:name w:val="Balloon Text"/>
    <w:basedOn w:val="a"/>
    <w:link w:val="ad"/>
    <w:uiPriority w:val="99"/>
    <w:semiHidden/>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Pr>
      <w:rFonts w:ascii="Segoe UI" w:hAnsi="Segoe UI" w:cs="Segoe UI"/>
      <w:sz w:val="18"/>
      <w:szCs w:val="18"/>
    </w:rPr>
  </w:style>
  <w:style w:type="paragraph" w:styleId="ae">
    <w:name w:val="List Paragraph"/>
    <w:basedOn w:val="a"/>
    <w:uiPriority w:val="99"/>
    <w:qFormat/>
    <w:pPr>
      <w:ind w:left="720"/>
      <w:contextualSpacing/>
    </w:pPr>
  </w:style>
  <w:style w:type="paragraph" w:customStyle="1" w:styleId="Default">
    <w:name w:val="Default"/>
    <w:uiPriority w:val="99"/>
    <w:semiHidden/>
    <w:pPr>
      <w:autoSpaceDE w:val="0"/>
      <w:autoSpaceDN w:val="0"/>
      <w:adjustRightInd w:val="0"/>
    </w:pPr>
    <w:rPr>
      <w:rFonts w:ascii="OfficinaSansBookC" w:hAnsi="OfficinaSansBookC" w:cs="OfficinaSansBookC"/>
      <w:color w:val="000000"/>
      <w:sz w:val="24"/>
      <w:szCs w:val="24"/>
      <w:lang w:eastAsia="en-US"/>
    </w:rPr>
  </w:style>
  <w:style w:type="paragraph" w:customStyle="1" w:styleId="Pa0">
    <w:name w:val="Pa0"/>
    <w:basedOn w:val="Default"/>
    <w:next w:val="Default"/>
    <w:uiPriority w:val="99"/>
    <w:semiHidden/>
    <w:pPr>
      <w:spacing w:line="237" w:lineRule="atLeast"/>
    </w:pPr>
    <w:rPr>
      <w:rFonts w:cs="Times New Roman"/>
      <w:color w:val="auto"/>
    </w:rPr>
  </w:style>
  <w:style w:type="paragraph" w:customStyle="1" w:styleId="Pa2">
    <w:name w:val="Pa2"/>
    <w:basedOn w:val="Default"/>
    <w:next w:val="Default"/>
    <w:uiPriority w:val="99"/>
    <w:semiHidden/>
    <w:pPr>
      <w:spacing w:line="321" w:lineRule="atLeast"/>
    </w:pPr>
    <w:rPr>
      <w:rFonts w:cs="Times New Roman"/>
      <w:color w:val="auto"/>
    </w:rPr>
  </w:style>
  <w:style w:type="paragraph" w:customStyle="1" w:styleId="Pa3">
    <w:name w:val="Pa3"/>
    <w:basedOn w:val="Default"/>
    <w:next w:val="Default"/>
    <w:uiPriority w:val="99"/>
    <w:semiHidden/>
    <w:pPr>
      <w:spacing w:line="281" w:lineRule="atLeast"/>
    </w:pPr>
    <w:rPr>
      <w:rFonts w:cs="Times New Roman"/>
      <w:color w:val="auto"/>
    </w:rPr>
  </w:style>
  <w:style w:type="paragraph" w:customStyle="1" w:styleId="Pa4">
    <w:name w:val="Pa4"/>
    <w:basedOn w:val="Default"/>
    <w:next w:val="Default"/>
    <w:uiPriority w:val="99"/>
    <w:semiHidden/>
    <w:pPr>
      <w:spacing w:line="161" w:lineRule="atLeast"/>
    </w:pPr>
    <w:rPr>
      <w:rFonts w:cs="Times New Roman"/>
      <w:color w:val="auto"/>
    </w:rPr>
  </w:style>
  <w:style w:type="paragraph" w:customStyle="1" w:styleId="Pa5">
    <w:name w:val="Pa5"/>
    <w:basedOn w:val="Default"/>
    <w:next w:val="Default"/>
    <w:uiPriority w:val="99"/>
    <w:semiHidden/>
    <w:pPr>
      <w:spacing w:line="237" w:lineRule="atLeast"/>
    </w:pPr>
    <w:rPr>
      <w:rFonts w:cs="Times New Roman"/>
      <w:color w:val="auto"/>
    </w:rPr>
  </w:style>
  <w:style w:type="paragraph" w:customStyle="1" w:styleId="Pa18">
    <w:name w:val="Pa18"/>
    <w:basedOn w:val="Default"/>
    <w:next w:val="Default"/>
    <w:uiPriority w:val="99"/>
    <w:semiHidden/>
    <w:pPr>
      <w:spacing w:line="241" w:lineRule="atLeast"/>
    </w:pPr>
    <w:rPr>
      <w:rFonts w:cs="Times New Roman"/>
      <w:color w:val="auto"/>
    </w:rPr>
  </w:style>
  <w:style w:type="paragraph" w:customStyle="1" w:styleId="Pa19">
    <w:name w:val="Pa19"/>
    <w:basedOn w:val="Default"/>
    <w:next w:val="Default"/>
    <w:uiPriority w:val="99"/>
    <w:semiHidden/>
    <w:pPr>
      <w:spacing w:line="241" w:lineRule="atLeast"/>
    </w:pPr>
    <w:rPr>
      <w:rFonts w:cs="Times New Roman"/>
      <w:color w:val="auto"/>
    </w:rPr>
  </w:style>
  <w:style w:type="paragraph" w:customStyle="1" w:styleId="Pa8">
    <w:name w:val="Pa8"/>
    <w:basedOn w:val="Default"/>
    <w:next w:val="Default"/>
    <w:uiPriority w:val="99"/>
    <w:semiHidden/>
    <w:pPr>
      <w:spacing w:line="237" w:lineRule="atLeast"/>
    </w:pPr>
    <w:rPr>
      <w:rFonts w:ascii="OfficinaSansBoldC" w:hAnsi="OfficinaSansBoldC" w:cs="Times New Roman"/>
      <w:color w:val="auto"/>
    </w:rPr>
  </w:style>
  <w:style w:type="paragraph" w:customStyle="1" w:styleId="Pa14">
    <w:name w:val="Pa14"/>
    <w:basedOn w:val="Default"/>
    <w:next w:val="Default"/>
    <w:uiPriority w:val="99"/>
    <w:semiHidden/>
    <w:pPr>
      <w:spacing w:line="237" w:lineRule="atLeast"/>
    </w:pPr>
    <w:rPr>
      <w:rFonts w:ascii="OfficinaSansBoldC" w:hAnsi="OfficinaSansBoldC" w:cs="Times New Roman"/>
      <w:color w:val="auto"/>
    </w:rPr>
  </w:style>
  <w:style w:type="paragraph" w:customStyle="1" w:styleId="Pa1">
    <w:name w:val="Pa1"/>
    <w:basedOn w:val="Default"/>
    <w:next w:val="Default"/>
    <w:uiPriority w:val="99"/>
    <w:semiHidden/>
    <w:pPr>
      <w:spacing w:line="237" w:lineRule="atLeast"/>
    </w:pPr>
    <w:rPr>
      <w:rFonts w:cs="Times New Roman"/>
      <w:color w:val="auto"/>
    </w:rPr>
  </w:style>
  <w:style w:type="paragraph" w:customStyle="1" w:styleId="Pa27">
    <w:name w:val="Pa27"/>
    <w:basedOn w:val="Default"/>
    <w:next w:val="Default"/>
    <w:uiPriority w:val="99"/>
    <w:semiHidden/>
    <w:pPr>
      <w:spacing w:line="237" w:lineRule="atLeast"/>
    </w:pPr>
    <w:rPr>
      <w:rFonts w:cs="Times New Roman"/>
      <w:color w:val="auto"/>
    </w:rPr>
  </w:style>
  <w:style w:type="paragraph" w:customStyle="1" w:styleId="Pa28">
    <w:name w:val="Pa28"/>
    <w:basedOn w:val="Default"/>
    <w:next w:val="Default"/>
    <w:uiPriority w:val="99"/>
    <w:semiHidden/>
    <w:pPr>
      <w:spacing w:line="141" w:lineRule="atLeast"/>
    </w:pPr>
    <w:rPr>
      <w:rFonts w:cs="Times New Roman"/>
      <w:color w:val="auto"/>
    </w:rPr>
  </w:style>
  <w:style w:type="paragraph" w:customStyle="1" w:styleId="Pa15">
    <w:name w:val="Pa15"/>
    <w:basedOn w:val="Default"/>
    <w:next w:val="Default"/>
    <w:uiPriority w:val="99"/>
    <w:semiHidden/>
    <w:pPr>
      <w:spacing w:line="141" w:lineRule="atLeast"/>
    </w:pPr>
    <w:rPr>
      <w:rFonts w:cs="Times New Roman"/>
      <w:color w:val="auto"/>
    </w:rPr>
  </w:style>
  <w:style w:type="paragraph" w:customStyle="1" w:styleId="Pa10">
    <w:name w:val="Pa10"/>
    <w:basedOn w:val="Default"/>
    <w:next w:val="Default"/>
    <w:uiPriority w:val="99"/>
    <w:semiHidden/>
    <w:pPr>
      <w:spacing w:line="201" w:lineRule="atLeast"/>
    </w:pPr>
    <w:rPr>
      <w:rFonts w:cs="Times New Roman"/>
      <w:color w:val="auto"/>
    </w:rPr>
  </w:style>
  <w:style w:type="paragraph" w:customStyle="1" w:styleId="Pa30">
    <w:name w:val="Pa30"/>
    <w:basedOn w:val="Default"/>
    <w:next w:val="Default"/>
    <w:uiPriority w:val="99"/>
    <w:semiHidden/>
    <w:pPr>
      <w:spacing w:line="237" w:lineRule="atLeast"/>
    </w:pPr>
    <w:rPr>
      <w:rFonts w:cs="Times New Roman"/>
      <w:color w:val="auto"/>
    </w:rPr>
  </w:style>
  <w:style w:type="paragraph" w:customStyle="1" w:styleId="Pa6">
    <w:name w:val="Pa6"/>
    <w:basedOn w:val="Default"/>
    <w:next w:val="Default"/>
    <w:uiPriority w:val="99"/>
    <w:semiHidden/>
    <w:pPr>
      <w:spacing w:line="181" w:lineRule="atLeast"/>
    </w:pPr>
    <w:rPr>
      <w:rFonts w:cs="Times New Roman"/>
      <w:color w:val="auto"/>
    </w:rPr>
  </w:style>
  <w:style w:type="character" w:styleId="af">
    <w:name w:val="footnote reference"/>
    <w:basedOn w:val="a0"/>
    <w:uiPriority w:val="99"/>
    <w:semiHidden/>
    <w:rPr>
      <w:rFonts w:cs="Times New Roman"/>
      <w:vertAlign w:val="superscript"/>
    </w:rPr>
  </w:style>
  <w:style w:type="character" w:styleId="af0">
    <w:name w:val="Placeholder Text"/>
    <w:basedOn w:val="a0"/>
    <w:uiPriority w:val="99"/>
    <w:semiHidden/>
    <w:rPr>
      <w:rFonts w:cs="Times New Roman"/>
      <w:color w:val="808080"/>
    </w:rPr>
  </w:style>
  <w:style w:type="character" w:customStyle="1" w:styleId="A20">
    <w:name w:val="A2"/>
    <w:uiPriority w:val="99"/>
    <w:rPr>
      <w:rFonts w:ascii="OfficinaSansBookC" w:hAnsi="OfficinaSansBookC"/>
      <w:color w:val="000000"/>
      <w:sz w:val="36"/>
    </w:rPr>
  </w:style>
  <w:style w:type="character" w:customStyle="1" w:styleId="A30">
    <w:name w:val="A3"/>
    <w:uiPriority w:val="99"/>
    <w:rPr>
      <w:rFonts w:ascii="PT Sans" w:hAnsi="PT Sans"/>
      <w:b/>
      <w:color w:val="000000"/>
      <w:sz w:val="19"/>
    </w:rPr>
  </w:style>
  <w:style w:type="character" w:customStyle="1" w:styleId="A80">
    <w:name w:val="A8"/>
    <w:uiPriority w:val="99"/>
    <w:rPr>
      <w:rFonts w:ascii="OfficinaSansBookC" w:hAnsi="OfficinaSansBookC"/>
      <w:color w:val="000000"/>
      <w:sz w:val="18"/>
    </w:rPr>
  </w:style>
  <w:style w:type="character" w:customStyle="1" w:styleId="A14">
    <w:name w:val="A14"/>
    <w:uiPriority w:val="99"/>
    <w:rPr>
      <w:rFonts w:ascii="OfficinaSansBookC" w:hAnsi="OfficinaSansBookC"/>
      <w:color w:val="000000"/>
    </w:rPr>
  </w:style>
  <w:style w:type="character" w:customStyle="1" w:styleId="A10">
    <w:name w:val="A10"/>
    <w:uiPriority w:val="99"/>
    <w:rPr>
      <w:rFonts w:ascii="OfficinaSansBookC" w:hAnsi="OfficinaSansBookC"/>
      <w:color w:val="000000"/>
      <w:sz w:val="20"/>
    </w:rPr>
  </w:style>
  <w:style w:type="character" w:customStyle="1" w:styleId="A90">
    <w:name w:val="A9"/>
    <w:uiPriority w:val="99"/>
    <w:rPr>
      <w:rFonts w:ascii="OfficinaSansBookC" w:hAnsi="OfficinaSansBookC"/>
      <w:color w:val="000000"/>
      <w:sz w:val="13"/>
    </w:rPr>
  </w:style>
  <w:style w:type="character" w:customStyle="1" w:styleId="A70">
    <w:name w:val="A7"/>
    <w:uiPriority w:val="99"/>
    <w:rPr>
      <w:rFonts w:ascii="OfficinaSansBookC" w:hAnsi="OfficinaSansBookC"/>
      <w:color w:val="000000"/>
      <w:sz w:val="10"/>
    </w:rPr>
  </w:style>
  <w:style w:type="table" w:styleId="af1">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E242B"/>
    <w:rPr>
      <w:rFonts w:cs="Times New Roman"/>
      <w:color w:val="0563C1"/>
      <w:u w:val="single"/>
    </w:rPr>
  </w:style>
  <w:style w:type="character" w:styleId="a4">
    <w:name w:val="FollowedHyperlink"/>
    <w:basedOn w:val="a0"/>
    <w:uiPriority w:val="99"/>
    <w:semiHidden/>
    <w:rsid w:val="000E242B"/>
    <w:rPr>
      <w:rFonts w:cs="Times New Roman"/>
      <w:color w:val="954F72"/>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0E242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rsid w:val="000E242B"/>
    <w:pPr>
      <w:spacing w:after="0" w:line="240" w:lineRule="auto"/>
    </w:pPr>
    <w:rPr>
      <w:sz w:val="20"/>
      <w:szCs w:val="20"/>
    </w:rPr>
  </w:style>
  <w:style w:type="character" w:customStyle="1" w:styleId="a7">
    <w:name w:val="Текст сноски Знак"/>
    <w:basedOn w:val="a0"/>
    <w:link w:val="a6"/>
    <w:uiPriority w:val="99"/>
    <w:semiHidden/>
    <w:locked/>
    <w:rsid w:val="000E242B"/>
    <w:rPr>
      <w:rFonts w:cs="Times New Roman"/>
      <w:sz w:val="20"/>
      <w:szCs w:val="20"/>
    </w:rPr>
  </w:style>
  <w:style w:type="paragraph" w:styleId="a8">
    <w:name w:val="header"/>
    <w:basedOn w:val="a"/>
    <w:link w:val="a9"/>
    <w:uiPriority w:val="99"/>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E242B"/>
    <w:rPr>
      <w:rFonts w:cs="Times New Roman"/>
    </w:rPr>
  </w:style>
  <w:style w:type="paragraph" w:styleId="aa">
    <w:name w:val="footer"/>
    <w:basedOn w:val="a"/>
    <w:link w:val="ab"/>
    <w:uiPriority w:val="99"/>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E242B"/>
    <w:rPr>
      <w:rFonts w:cs="Times New Roman"/>
    </w:rPr>
  </w:style>
  <w:style w:type="paragraph" w:styleId="ac">
    <w:name w:val="Balloon Text"/>
    <w:basedOn w:val="a"/>
    <w:link w:val="ad"/>
    <w:uiPriority w:val="99"/>
    <w:semiHidden/>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0E242B"/>
    <w:rPr>
      <w:rFonts w:ascii="Segoe UI" w:hAnsi="Segoe UI" w:cs="Segoe UI"/>
      <w:sz w:val="18"/>
      <w:szCs w:val="18"/>
    </w:rPr>
  </w:style>
  <w:style w:type="paragraph" w:styleId="ae">
    <w:name w:val="List Paragraph"/>
    <w:basedOn w:val="a"/>
    <w:uiPriority w:val="99"/>
    <w:qFormat/>
    <w:rsid w:val="000E242B"/>
    <w:pPr>
      <w:ind w:left="720"/>
      <w:contextualSpacing/>
    </w:pPr>
  </w:style>
  <w:style w:type="paragraph" w:customStyle="1" w:styleId="Default">
    <w:name w:val="Default"/>
    <w:uiPriority w:val="99"/>
    <w:semiHidden/>
    <w:rsid w:val="000E242B"/>
    <w:pPr>
      <w:autoSpaceDE w:val="0"/>
      <w:autoSpaceDN w:val="0"/>
      <w:adjustRightInd w:val="0"/>
    </w:pPr>
    <w:rPr>
      <w:rFonts w:ascii="OfficinaSansBookC" w:hAnsi="OfficinaSansBookC" w:cs="OfficinaSansBookC"/>
      <w:color w:val="000000"/>
      <w:sz w:val="24"/>
      <w:szCs w:val="24"/>
      <w:lang w:eastAsia="en-US"/>
    </w:rPr>
  </w:style>
  <w:style w:type="paragraph" w:customStyle="1" w:styleId="Pa0">
    <w:name w:val="Pa0"/>
    <w:basedOn w:val="Default"/>
    <w:next w:val="Default"/>
    <w:uiPriority w:val="99"/>
    <w:semiHidden/>
    <w:rsid w:val="000E242B"/>
    <w:pPr>
      <w:spacing w:line="237" w:lineRule="atLeast"/>
    </w:pPr>
    <w:rPr>
      <w:rFonts w:cs="Times New Roman"/>
      <w:color w:val="auto"/>
    </w:rPr>
  </w:style>
  <w:style w:type="paragraph" w:customStyle="1" w:styleId="Pa2">
    <w:name w:val="Pa2"/>
    <w:basedOn w:val="Default"/>
    <w:next w:val="Default"/>
    <w:uiPriority w:val="99"/>
    <w:semiHidden/>
    <w:rsid w:val="000E242B"/>
    <w:pPr>
      <w:spacing w:line="321" w:lineRule="atLeast"/>
    </w:pPr>
    <w:rPr>
      <w:rFonts w:cs="Times New Roman"/>
      <w:color w:val="auto"/>
    </w:rPr>
  </w:style>
  <w:style w:type="paragraph" w:customStyle="1" w:styleId="Pa3">
    <w:name w:val="Pa3"/>
    <w:basedOn w:val="Default"/>
    <w:next w:val="Default"/>
    <w:uiPriority w:val="99"/>
    <w:semiHidden/>
    <w:rsid w:val="000E242B"/>
    <w:pPr>
      <w:spacing w:line="281" w:lineRule="atLeast"/>
    </w:pPr>
    <w:rPr>
      <w:rFonts w:cs="Times New Roman"/>
      <w:color w:val="auto"/>
    </w:rPr>
  </w:style>
  <w:style w:type="paragraph" w:customStyle="1" w:styleId="Pa4">
    <w:name w:val="Pa4"/>
    <w:basedOn w:val="Default"/>
    <w:next w:val="Default"/>
    <w:uiPriority w:val="99"/>
    <w:semiHidden/>
    <w:rsid w:val="000E242B"/>
    <w:pPr>
      <w:spacing w:line="161" w:lineRule="atLeast"/>
    </w:pPr>
    <w:rPr>
      <w:rFonts w:cs="Times New Roman"/>
      <w:color w:val="auto"/>
    </w:rPr>
  </w:style>
  <w:style w:type="paragraph" w:customStyle="1" w:styleId="Pa5">
    <w:name w:val="Pa5"/>
    <w:basedOn w:val="Default"/>
    <w:next w:val="Default"/>
    <w:uiPriority w:val="99"/>
    <w:semiHidden/>
    <w:rsid w:val="000E242B"/>
    <w:pPr>
      <w:spacing w:line="237" w:lineRule="atLeast"/>
    </w:pPr>
    <w:rPr>
      <w:rFonts w:cs="Times New Roman"/>
      <w:color w:val="auto"/>
    </w:rPr>
  </w:style>
  <w:style w:type="paragraph" w:customStyle="1" w:styleId="Pa18">
    <w:name w:val="Pa18"/>
    <w:basedOn w:val="Default"/>
    <w:next w:val="Default"/>
    <w:uiPriority w:val="99"/>
    <w:semiHidden/>
    <w:rsid w:val="000E242B"/>
    <w:pPr>
      <w:spacing w:line="241" w:lineRule="atLeast"/>
    </w:pPr>
    <w:rPr>
      <w:rFonts w:cs="Times New Roman"/>
      <w:color w:val="auto"/>
    </w:rPr>
  </w:style>
  <w:style w:type="paragraph" w:customStyle="1" w:styleId="Pa19">
    <w:name w:val="Pa19"/>
    <w:basedOn w:val="Default"/>
    <w:next w:val="Default"/>
    <w:uiPriority w:val="99"/>
    <w:semiHidden/>
    <w:rsid w:val="000E242B"/>
    <w:pPr>
      <w:spacing w:line="241" w:lineRule="atLeast"/>
    </w:pPr>
    <w:rPr>
      <w:rFonts w:cs="Times New Roman"/>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imes New Roman"/>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imes New Roman"/>
      <w:color w:val="auto"/>
    </w:rPr>
  </w:style>
  <w:style w:type="paragraph" w:customStyle="1" w:styleId="Pa1">
    <w:name w:val="Pa1"/>
    <w:basedOn w:val="Default"/>
    <w:next w:val="Default"/>
    <w:uiPriority w:val="99"/>
    <w:semiHidden/>
    <w:rsid w:val="000E242B"/>
    <w:pPr>
      <w:spacing w:line="237" w:lineRule="atLeast"/>
    </w:pPr>
    <w:rPr>
      <w:rFonts w:cs="Times New Roman"/>
      <w:color w:val="auto"/>
    </w:rPr>
  </w:style>
  <w:style w:type="paragraph" w:customStyle="1" w:styleId="Pa27">
    <w:name w:val="Pa27"/>
    <w:basedOn w:val="Default"/>
    <w:next w:val="Default"/>
    <w:uiPriority w:val="99"/>
    <w:semiHidden/>
    <w:rsid w:val="000E242B"/>
    <w:pPr>
      <w:spacing w:line="237" w:lineRule="atLeast"/>
    </w:pPr>
    <w:rPr>
      <w:rFonts w:cs="Times New Roman"/>
      <w:color w:val="auto"/>
    </w:rPr>
  </w:style>
  <w:style w:type="paragraph" w:customStyle="1" w:styleId="Pa28">
    <w:name w:val="Pa28"/>
    <w:basedOn w:val="Default"/>
    <w:next w:val="Default"/>
    <w:uiPriority w:val="99"/>
    <w:semiHidden/>
    <w:rsid w:val="000E242B"/>
    <w:pPr>
      <w:spacing w:line="141" w:lineRule="atLeast"/>
    </w:pPr>
    <w:rPr>
      <w:rFonts w:cs="Times New Roman"/>
      <w:color w:val="auto"/>
    </w:rPr>
  </w:style>
  <w:style w:type="paragraph" w:customStyle="1" w:styleId="Pa15">
    <w:name w:val="Pa15"/>
    <w:basedOn w:val="Default"/>
    <w:next w:val="Default"/>
    <w:uiPriority w:val="99"/>
    <w:semiHidden/>
    <w:rsid w:val="000E242B"/>
    <w:pPr>
      <w:spacing w:line="141" w:lineRule="atLeast"/>
    </w:pPr>
    <w:rPr>
      <w:rFonts w:cs="Times New Roman"/>
      <w:color w:val="auto"/>
    </w:rPr>
  </w:style>
  <w:style w:type="paragraph" w:customStyle="1" w:styleId="Pa10">
    <w:name w:val="Pa10"/>
    <w:basedOn w:val="Default"/>
    <w:next w:val="Default"/>
    <w:uiPriority w:val="99"/>
    <w:semiHidden/>
    <w:rsid w:val="000E242B"/>
    <w:pPr>
      <w:spacing w:line="201" w:lineRule="atLeast"/>
    </w:pPr>
    <w:rPr>
      <w:rFonts w:cs="Times New Roman"/>
      <w:color w:val="auto"/>
    </w:rPr>
  </w:style>
  <w:style w:type="paragraph" w:customStyle="1" w:styleId="Pa30">
    <w:name w:val="Pa30"/>
    <w:basedOn w:val="Default"/>
    <w:next w:val="Default"/>
    <w:uiPriority w:val="99"/>
    <w:semiHidden/>
    <w:rsid w:val="000E242B"/>
    <w:pPr>
      <w:spacing w:line="237" w:lineRule="atLeast"/>
    </w:pPr>
    <w:rPr>
      <w:rFonts w:cs="Times New Roman"/>
      <w:color w:val="auto"/>
    </w:rPr>
  </w:style>
  <w:style w:type="paragraph" w:customStyle="1" w:styleId="Pa6">
    <w:name w:val="Pa6"/>
    <w:basedOn w:val="Default"/>
    <w:next w:val="Default"/>
    <w:uiPriority w:val="99"/>
    <w:semiHidden/>
    <w:rsid w:val="000E242B"/>
    <w:pPr>
      <w:spacing w:line="181" w:lineRule="atLeast"/>
    </w:pPr>
    <w:rPr>
      <w:rFonts w:cs="Times New Roman"/>
      <w:color w:val="auto"/>
    </w:rPr>
  </w:style>
  <w:style w:type="character" w:styleId="af">
    <w:name w:val="footnote reference"/>
    <w:basedOn w:val="a0"/>
    <w:uiPriority w:val="99"/>
    <w:semiHidden/>
    <w:rsid w:val="000E242B"/>
    <w:rPr>
      <w:rFonts w:cs="Times New Roman"/>
      <w:vertAlign w:val="superscript"/>
    </w:rPr>
  </w:style>
  <w:style w:type="character" w:styleId="af0">
    <w:name w:val="Placeholder Text"/>
    <w:basedOn w:val="a0"/>
    <w:uiPriority w:val="99"/>
    <w:semiHidden/>
    <w:rsid w:val="000E242B"/>
    <w:rPr>
      <w:rFonts w:cs="Times New Roman"/>
      <w:color w:val="808080"/>
    </w:rPr>
  </w:style>
  <w:style w:type="character" w:customStyle="1" w:styleId="A20">
    <w:name w:val="A2"/>
    <w:uiPriority w:val="99"/>
    <w:rsid w:val="000E242B"/>
    <w:rPr>
      <w:rFonts w:ascii="OfficinaSansBookC" w:hAnsi="OfficinaSansBookC"/>
      <w:color w:val="000000"/>
      <w:sz w:val="36"/>
    </w:rPr>
  </w:style>
  <w:style w:type="character" w:customStyle="1" w:styleId="A30">
    <w:name w:val="A3"/>
    <w:uiPriority w:val="99"/>
    <w:rsid w:val="000E242B"/>
    <w:rPr>
      <w:rFonts w:ascii="PT Sans" w:hAnsi="PT Sans"/>
      <w:b/>
      <w:color w:val="000000"/>
      <w:sz w:val="19"/>
    </w:rPr>
  </w:style>
  <w:style w:type="character" w:customStyle="1" w:styleId="A80">
    <w:name w:val="A8"/>
    <w:uiPriority w:val="99"/>
    <w:rsid w:val="000E242B"/>
    <w:rPr>
      <w:rFonts w:ascii="OfficinaSansBookC" w:hAnsi="OfficinaSansBookC"/>
      <w:color w:val="000000"/>
      <w:sz w:val="18"/>
    </w:rPr>
  </w:style>
  <w:style w:type="character" w:customStyle="1" w:styleId="A14">
    <w:name w:val="A14"/>
    <w:uiPriority w:val="99"/>
    <w:rsid w:val="000E242B"/>
    <w:rPr>
      <w:rFonts w:ascii="OfficinaSansBookC" w:hAnsi="OfficinaSansBookC"/>
      <w:color w:val="000000"/>
    </w:rPr>
  </w:style>
  <w:style w:type="character" w:customStyle="1" w:styleId="A10">
    <w:name w:val="A10"/>
    <w:uiPriority w:val="99"/>
    <w:rsid w:val="000E242B"/>
    <w:rPr>
      <w:rFonts w:ascii="OfficinaSansBookC" w:hAnsi="OfficinaSansBookC"/>
      <w:color w:val="000000"/>
      <w:sz w:val="20"/>
    </w:rPr>
  </w:style>
  <w:style w:type="character" w:customStyle="1" w:styleId="A90">
    <w:name w:val="A9"/>
    <w:uiPriority w:val="99"/>
    <w:rsid w:val="000E242B"/>
    <w:rPr>
      <w:rFonts w:ascii="OfficinaSansBookC" w:hAnsi="OfficinaSansBookC"/>
      <w:color w:val="000000"/>
      <w:sz w:val="13"/>
    </w:rPr>
  </w:style>
  <w:style w:type="character" w:customStyle="1" w:styleId="A70">
    <w:name w:val="A7"/>
    <w:uiPriority w:val="99"/>
    <w:rsid w:val="000E242B"/>
    <w:rPr>
      <w:rFonts w:ascii="OfficinaSansBookC" w:hAnsi="OfficinaSansBookC"/>
      <w:color w:val="000000"/>
      <w:sz w:val="10"/>
    </w:rPr>
  </w:style>
  <w:style w:type="table" w:styleId="af1">
    <w:name w:val="Table Grid"/>
    <w:basedOn w:val="a1"/>
    <w:uiPriority w:val="99"/>
    <w:rsid w:val="000E2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0E2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0E2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159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B11D-73C2-496A-BD89-E86804E2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14706</Words>
  <Characters>83828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Примерный перечень правовых актов по вопросам противодействия коррупции учреждения (предприятия)</vt:lpstr>
    </vt:vector>
  </TitlesOfParts>
  <Company/>
  <LinksUpToDate>false</LinksUpToDate>
  <CharactersWithSpaces>98338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перечень правовых актов по вопросам противодействия коррупции учреждения (предприятия)</dc:title>
  <dc:creator>Коробова Юлия Валериевна</dc:creator>
  <cp:lastModifiedBy>KharchenkoAP</cp:lastModifiedBy>
  <cp:revision>28</cp:revision>
  <cp:lastPrinted>2023-03-02T15:49:00Z</cp:lastPrinted>
  <dcterms:created xsi:type="dcterms:W3CDTF">2023-03-02T11:43:00Z</dcterms:created>
  <dcterms:modified xsi:type="dcterms:W3CDTF">2023-03-02T15:52:00Z</dcterms:modified>
</cp:coreProperties>
</file>